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7961"/>
      </w:tblGrid>
      <w:tr w:rsidR="000F72E6" w:rsidRPr="000F72E6" w14:paraId="78319DC1" w14:textId="77777777" w:rsidTr="000F72E6"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93DA" w14:textId="16A0835A" w:rsidR="000F72E6" w:rsidRPr="000F72E6" w:rsidRDefault="001C5B17" w:rsidP="000F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F3BF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Приложение 1</w:t>
              </w:r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br/>
                <w:t>к Положению о порядке представления отчетности (информации) и раскрытии информации субъектами финансового рынка</w:t>
              </w:r>
            </w:hyperlink>
          </w:p>
        </w:tc>
      </w:tr>
    </w:tbl>
    <w:p w14:paraId="227DFE3C" w14:textId="118E5A9F" w:rsidR="006900DA" w:rsidRDefault="00A10F69" w:rsidP="000041BE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7" w:history="1">
        <w:r w:rsidR="000F72E6" w:rsidRPr="000F72E6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</w:hyperlink>
      <w:r w:rsidR="006900D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</w:t>
      </w:r>
    </w:p>
    <w:p w14:paraId="568F06DB" w14:textId="77777777" w:rsidR="006900DA" w:rsidRDefault="006900DA" w:rsidP="000F72E6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06EF34" w14:textId="1D373E56" w:rsidR="000F72E6" w:rsidRPr="006900DA" w:rsidRDefault="006900DA" w:rsidP="000F72E6">
      <w:pPr>
        <w:spacing w:after="6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6900DA">
        <w:rPr>
          <w:rFonts w:ascii="Arial" w:eastAsia="Times New Roman" w:hAnsi="Arial" w:cs="Arial"/>
          <w:sz w:val="28"/>
          <w:szCs w:val="28"/>
          <w:lang w:eastAsia="ru-RU"/>
        </w:rPr>
        <w:t xml:space="preserve">Сведения </w:t>
      </w:r>
    </w:p>
    <w:p w14:paraId="4D136A18" w14:textId="3749ED69" w:rsidR="006900DA" w:rsidRPr="006900DA" w:rsidRDefault="006900DA" w:rsidP="006900DA">
      <w:pPr>
        <w:spacing w:after="6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в</w:t>
      </w:r>
      <w:r w:rsidRPr="006900DA">
        <w:rPr>
          <w:rFonts w:ascii="Arial" w:eastAsia="Times New Roman" w:hAnsi="Arial" w:cs="Arial"/>
          <w:sz w:val="28"/>
          <w:szCs w:val="28"/>
          <w:lang w:eastAsia="ru-RU"/>
        </w:rPr>
        <w:t>ключаемые в ежекварталь</w:t>
      </w:r>
      <w:r w:rsidR="00E945C6">
        <w:rPr>
          <w:rFonts w:ascii="Arial" w:eastAsia="Times New Roman" w:hAnsi="Arial" w:cs="Arial"/>
          <w:sz w:val="28"/>
          <w:szCs w:val="28"/>
          <w:lang w:eastAsia="ru-RU"/>
        </w:rPr>
        <w:t xml:space="preserve">ный отчет по ценным бумагам за </w:t>
      </w:r>
      <w:r w:rsidR="00145692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E945C6">
        <w:rPr>
          <w:rFonts w:ascii="Arial" w:eastAsia="Times New Roman" w:hAnsi="Arial" w:cs="Arial"/>
          <w:sz w:val="28"/>
          <w:szCs w:val="28"/>
          <w:lang w:eastAsia="ru-RU"/>
        </w:rPr>
        <w:t xml:space="preserve"> квартал</w:t>
      </w:r>
      <w:r w:rsidR="003B6A8F"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E945C6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0041BE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4F047F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900DA">
        <w:rPr>
          <w:rFonts w:ascii="Arial" w:eastAsia="Times New Roman" w:hAnsi="Arial" w:cs="Arial"/>
          <w:sz w:val="28"/>
          <w:szCs w:val="28"/>
          <w:lang w:eastAsia="ru-RU"/>
        </w:rPr>
        <w:t>г</w:t>
      </w:r>
    </w:p>
    <w:p w14:paraId="7CD9EA24" w14:textId="77777777" w:rsidR="006900DA" w:rsidRDefault="006900DA" w:rsidP="000041BE">
      <w:pPr>
        <w:pStyle w:val="a6"/>
        <w:spacing w:after="0"/>
        <w:rPr>
          <w:lang w:eastAsia="ru-RU"/>
        </w:rPr>
      </w:pPr>
    </w:p>
    <w:p w14:paraId="4EF85599" w14:textId="77777777" w:rsidR="000F72E6" w:rsidRPr="000F72E6" w:rsidRDefault="00A10F69" w:rsidP="0084750F">
      <w:pPr>
        <w:pStyle w:val="a6"/>
        <w:rPr>
          <w:lang w:eastAsia="ru-RU"/>
        </w:rPr>
      </w:pPr>
      <w:hyperlink r:id="rId8" w:history="1">
        <w:r w:rsidR="000F72E6" w:rsidRPr="000F72E6">
          <w:rPr>
            <w:lang w:eastAsia="ru-RU"/>
          </w:rPr>
          <w:t>1. Данные о регулируемом субъекте финансового рынка</w:t>
        </w:r>
      </w:hyperlink>
    </w:p>
    <w:p w14:paraId="27F8A56D" w14:textId="77777777" w:rsidR="000F72E6" w:rsidRPr="00F711C4" w:rsidRDefault="00F711C4" w:rsidP="000F72E6">
      <w:pPr>
        <w:spacing w:after="6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11C4">
        <w:rPr>
          <w:rFonts w:ascii="Arial" w:eastAsia="Times New Roman" w:hAnsi="Arial" w:cs="Arial"/>
          <w:sz w:val="28"/>
          <w:szCs w:val="28"/>
          <w:lang w:eastAsia="ru-RU"/>
        </w:rPr>
        <w:t xml:space="preserve"> Открытое акционерное общество  «Антибиотики»</w:t>
      </w:r>
    </w:p>
    <w:p w14:paraId="08EF0E15" w14:textId="77777777" w:rsidR="000F72E6" w:rsidRPr="000F72E6" w:rsidRDefault="00A10F69" w:rsidP="0084750F">
      <w:pPr>
        <w:pStyle w:val="aa"/>
        <w:rPr>
          <w:lang w:eastAsia="ru-RU"/>
        </w:rPr>
      </w:pPr>
      <w:hyperlink r:id="rId9" w:history="1">
        <w:r w:rsidR="000F72E6" w:rsidRPr="000F72E6">
          <w:rPr>
            <w:lang w:eastAsia="ru-RU"/>
          </w:rPr>
          <w:t>(полное и сокращенное наименование регулируемого субъекта финансового рынка)</w:t>
        </w:r>
      </w:hyperlink>
    </w:p>
    <w:p w14:paraId="55FBFA0B" w14:textId="77777777" w:rsidR="000F72E6" w:rsidRPr="00F711C4" w:rsidRDefault="00F711C4" w:rsidP="000F72E6">
      <w:pPr>
        <w:spacing w:after="6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</w:t>
      </w:r>
      <w:r w:rsidRPr="00F711C4">
        <w:rPr>
          <w:rFonts w:ascii="Arial" w:eastAsia="Times New Roman" w:hAnsi="Arial" w:cs="Arial"/>
          <w:sz w:val="28"/>
          <w:szCs w:val="28"/>
          <w:lang w:eastAsia="ru-RU"/>
        </w:rPr>
        <w:t>Частная</w:t>
      </w:r>
    </w:p>
    <w:p w14:paraId="3EB45D99" w14:textId="77777777" w:rsidR="000F72E6" w:rsidRPr="000F72E6" w:rsidRDefault="00A10F69" w:rsidP="0084750F">
      <w:pPr>
        <w:pStyle w:val="21"/>
        <w:rPr>
          <w:lang w:eastAsia="ru-RU"/>
        </w:rPr>
      </w:pPr>
      <w:hyperlink r:id="rId10" w:history="1">
        <w:r w:rsidR="000F72E6" w:rsidRPr="000F72E6">
          <w:rPr>
            <w:lang w:eastAsia="ru-RU"/>
          </w:rPr>
          <w:t>(организационно-правовая форма)</w:t>
        </w:r>
      </w:hyperlink>
    </w:p>
    <w:p w14:paraId="28779C1D" w14:textId="77777777" w:rsidR="000F72E6" w:rsidRPr="00F711C4" w:rsidRDefault="00F711C4" w:rsidP="000F72E6">
      <w:pPr>
        <w:spacing w:after="6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Pr="00F711C4">
        <w:rPr>
          <w:rFonts w:ascii="Arial" w:eastAsia="Times New Roman" w:hAnsi="Arial" w:cs="Arial"/>
          <w:sz w:val="28"/>
          <w:szCs w:val="28"/>
          <w:lang w:eastAsia="ru-RU"/>
        </w:rPr>
        <w:t>.Бишкек, 720048, ул Анкара 13, 44-96-46</w:t>
      </w:r>
    </w:p>
    <w:p w14:paraId="0FACBCBC" w14:textId="77777777" w:rsidR="000F72E6" w:rsidRPr="000F72E6" w:rsidRDefault="00A10F69" w:rsidP="0084750F">
      <w:pPr>
        <w:pStyle w:val="21"/>
        <w:rPr>
          <w:lang w:eastAsia="ru-RU"/>
        </w:rPr>
      </w:pPr>
      <w:hyperlink r:id="rId11" w:history="1">
        <w:r w:rsidR="000F72E6" w:rsidRPr="000F72E6">
          <w:rPr>
            <w:lang w:eastAsia="ru-RU"/>
          </w:rPr>
          <w:t>(юридический и почтовый адрес, номер телефона и телефакса)</w:t>
        </w:r>
      </w:hyperlink>
    </w:p>
    <w:p w14:paraId="70D1349D" w14:textId="77777777" w:rsidR="000F72E6" w:rsidRPr="00F711C4" w:rsidRDefault="00F711C4" w:rsidP="000F72E6">
      <w:pPr>
        <w:spacing w:after="6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11C4">
        <w:rPr>
          <w:rFonts w:ascii="Arial" w:eastAsia="Times New Roman" w:hAnsi="Arial" w:cs="Arial"/>
          <w:sz w:val="28"/>
          <w:szCs w:val="28"/>
          <w:lang w:eastAsia="ru-RU"/>
        </w:rPr>
        <w:t>Услуги населению</w:t>
      </w:r>
    </w:p>
    <w:p w14:paraId="24DC4D58" w14:textId="77777777" w:rsidR="000F72E6" w:rsidRPr="000F72E6" w:rsidRDefault="00A10F69" w:rsidP="0084750F">
      <w:pPr>
        <w:pStyle w:val="21"/>
        <w:rPr>
          <w:lang w:eastAsia="ru-RU"/>
        </w:rPr>
      </w:pPr>
      <w:hyperlink r:id="rId12" w:history="1">
        <w:r w:rsidR="000F72E6" w:rsidRPr="000F72E6">
          <w:rPr>
            <w:lang w:eastAsia="ru-RU"/>
          </w:rPr>
          <w:t>(основной вид деятельности)</w:t>
        </w:r>
      </w:hyperlink>
    </w:p>
    <w:p w14:paraId="328FE86F" w14:textId="77777777" w:rsidR="000F72E6" w:rsidRPr="000F72E6" w:rsidRDefault="00A10F69" w:rsidP="0084750F">
      <w:pPr>
        <w:pStyle w:val="aa"/>
        <w:rPr>
          <w:lang w:eastAsia="ru-RU"/>
        </w:rPr>
      </w:pPr>
      <w:hyperlink r:id="rId13" w:history="1">
        <w:r w:rsidR="000F72E6" w:rsidRPr="000F72E6">
          <w:rPr>
            <w:lang w:eastAsia="ru-RU"/>
          </w:rPr>
          <w:t>2.Список всех членов исполнительного органа регулируемого субъекта финансового рынка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242"/>
        <w:gridCol w:w="1242"/>
        <w:gridCol w:w="1615"/>
        <w:gridCol w:w="1511"/>
        <w:gridCol w:w="1511"/>
        <w:gridCol w:w="1434"/>
        <w:gridCol w:w="1224"/>
        <w:gridCol w:w="1434"/>
        <w:gridCol w:w="1803"/>
      </w:tblGrid>
      <w:tr w:rsidR="001E0799" w:rsidRPr="000F72E6" w14:paraId="09AC8C95" w14:textId="77777777" w:rsidTr="000F72E6">
        <w:trPr>
          <w:trHeight w:val="600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BE65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ФИО члена наблюдательного органа</w:t>
              </w:r>
            </w:hyperlink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FAE3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Занимаемые должности в настоящее время</w:t>
              </w:r>
            </w:hyperlink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BA45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Количество принадлежащих ему ценных бумаг</w:t>
              </w:r>
            </w:hyperlink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C0C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 xml:space="preserve">Доля в уставном капитале регулируемого субъекта финансового рынка (в 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%)</w:t>
              </w:r>
            </w:hyperlink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9393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Занимаемая должность вне органов управления регулируемого субъекта финансовог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о рынка за последние 5 лет</w:t>
              </w:r>
            </w:hyperlink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4817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 xml:space="preserve">Ранее занимаемые руководящие должности в 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юридических лицах</w:t>
              </w:r>
            </w:hyperlink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8474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Размер участия в уставном капитале дочернего и зависимо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го общества</w:t>
              </w:r>
            </w:hyperlink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37C6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 xml:space="preserve">Список юридических лиц, в которых руководители владеют 5% и более 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уставного капитала</w:t>
              </w:r>
            </w:hyperlink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7467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Список аффилированных лиц</w:t>
              </w:r>
            </w:hyperlink>
          </w:p>
        </w:tc>
      </w:tr>
      <w:tr w:rsidR="001E0799" w:rsidRPr="000F72E6" w14:paraId="5059AA82" w14:textId="77777777" w:rsidTr="000F72E6">
        <w:trPr>
          <w:trHeight w:val="5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9D897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F5F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 органах управления</w:t>
              </w:r>
            </w:hyperlink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E2A5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вне органов управления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EB7D2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ED200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B1442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4DBAE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C626D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8BCA0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9157A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0799" w:rsidRPr="000F72E6" w14:paraId="0F7DC212" w14:textId="77777777" w:rsidTr="000F72E6">
        <w:tc>
          <w:tcPr>
            <w:tcW w:w="6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181E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2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</w:hyperlink>
          </w:p>
          <w:p w14:paraId="617CF709" w14:textId="77777777" w:rsidR="0084750F" w:rsidRPr="0084750F" w:rsidRDefault="0084750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Мамбеткеримов Сагынбек Насирович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00B2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2</w:t>
              </w:r>
            </w:hyperlink>
          </w:p>
          <w:p w14:paraId="240D59C6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C1BE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</w:t>
              </w:r>
            </w:hyperlink>
          </w:p>
          <w:p w14:paraId="55CA746F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9B11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4</w:t>
              </w:r>
            </w:hyperlink>
          </w:p>
          <w:p w14:paraId="3406C5BA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2F4A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5</w:t>
              </w:r>
            </w:hyperlink>
          </w:p>
          <w:p w14:paraId="540EDEA2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C1E5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6</w:t>
              </w:r>
            </w:hyperlink>
          </w:p>
          <w:p w14:paraId="153E6541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3A25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7</w:t>
              </w:r>
            </w:hyperlink>
          </w:p>
          <w:p w14:paraId="64265483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1995 по настоящее время директор ОАО «Антибиотики»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12D6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8</w:t>
              </w:r>
            </w:hyperlink>
          </w:p>
          <w:p w14:paraId="65306F23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71ED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9</w:t>
              </w:r>
            </w:hyperlink>
          </w:p>
          <w:p w14:paraId="27334D44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FE12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hyperlink>
          </w:p>
          <w:p w14:paraId="774AE69B" w14:textId="77777777" w:rsidR="00AC3A41" w:rsidRPr="000F72E6" w:rsidRDefault="00AC3A4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E0799" w:rsidRPr="000F72E6" w14:paraId="01330CE7" w14:textId="77777777" w:rsidTr="000F72E6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E675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000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F69D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AD31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0791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2C8D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061F" w14:textId="77777777" w:rsidR="000F72E6" w:rsidRPr="001E0799" w:rsidRDefault="000F72E6" w:rsidP="00C0420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B87E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7C88" w14:textId="77777777" w:rsidR="000F72E6" w:rsidRPr="001E0799" w:rsidRDefault="000F72E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678B" w14:textId="77777777" w:rsidR="001E0799" w:rsidRPr="001E0799" w:rsidRDefault="001E079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</w:tbl>
    <w:p w14:paraId="1E829F62" w14:textId="77777777" w:rsidR="000F72E6" w:rsidRPr="00E945C6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35" w:history="1">
        <w:r w:rsidR="000F72E6" w:rsidRPr="008C32C4">
          <w:rPr>
            <w:b w:val="0"/>
            <w:color w:val="auto"/>
            <w:sz w:val="24"/>
            <w:lang w:eastAsia="ru-RU"/>
          </w:rPr>
          <w:t>3. Список всех членов совета директоров регулируемого субъекта финансового рынка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354"/>
        <w:gridCol w:w="1221"/>
        <w:gridCol w:w="1586"/>
        <w:gridCol w:w="1484"/>
        <w:gridCol w:w="1484"/>
        <w:gridCol w:w="1540"/>
        <w:gridCol w:w="1203"/>
        <w:gridCol w:w="1408"/>
        <w:gridCol w:w="1769"/>
      </w:tblGrid>
      <w:tr w:rsidR="000F72E6" w:rsidRPr="000F72E6" w14:paraId="585F8697" w14:textId="77777777" w:rsidTr="000041BE">
        <w:trPr>
          <w:trHeight w:val="589"/>
        </w:trPr>
        <w:tc>
          <w:tcPr>
            <w:tcW w:w="5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458D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ФИО члена наблюдательного органа</w:t>
              </w:r>
            </w:hyperlink>
          </w:p>
        </w:tc>
        <w:tc>
          <w:tcPr>
            <w:tcW w:w="8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F420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Занимаемые должности в настоящее время</w:t>
              </w:r>
            </w:hyperlink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2CC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Количество принадлежащих ему ценных бумаг</w:t>
              </w:r>
            </w:hyperlink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AD5F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Доля в уставном капитале регулируемого субъекта финансового рынка за последние 5 лет (в %)</w:t>
              </w:r>
            </w:hyperlink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DF17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Занимаемая должность вне органов управления регулируемого субъекта финансового рынка</w:t>
              </w:r>
            </w:hyperlink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5D6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Ранее занимаемые руководящие должности в юридических лицах</w:t>
              </w:r>
            </w:hyperlink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2A56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Размер участия в уставном капитале дочернего и зависимого общества</w:t>
              </w:r>
            </w:hyperlink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1C4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Список юридических лиц, в которых руководители владеют 5% и более уставного капитала</w:t>
              </w:r>
            </w:hyperlink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A7F1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Список аффилированных лиц</w:t>
              </w:r>
            </w:hyperlink>
          </w:p>
        </w:tc>
      </w:tr>
      <w:tr w:rsidR="000F72E6" w:rsidRPr="000F72E6" w14:paraId="10A5BEF9" w14:textId="77777777" w:rsidTr="000041BE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B37FA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6BF5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 органах управления</w:t>
              </w:r>
            </w:hyperlink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4C55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вне органов управления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0072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BC54B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CAAB5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DC124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73E51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EAB21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7D4A5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72E6" w:rsidRPr="000F72E6" w14:paraId="1FC0C4A8" w14:textId="77777777" w:rsidTr="000041BE"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01D7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</w:hyperlink>
          </w:p>
          <w:p w14:paraId="18FF7577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Апышев Акылбек Топчубаевич</w:t>
            </w:r>
          </w:p>
          <w:p w14:paraId="1B4A2056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C74F60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Мукамбетов Чубак Сатындиевич</w:t>
            </w:r>
          </w:p>
          <w:p w14:paraId="4A3CB7F8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6A7160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8C1FE8" w14:textId="58A62C6B" w:rsidR="00601464" w:rsidRDefault="00E86B1B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Сарыгулов Таалай</w:t>
            </w:r>
          </w:p>
          <w:p w14:paraId="18528E26" w14:textId="5C845AB0" w:rsidR="00B5501C" w:rsidRDefault="00E86B1B" w:rsidP="00C0420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Озгорович</w:t>
            </w:r>
          </w:p>
          <w:p w14:paraId="32240B64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73EEE6" w14:textId="125BCE2A" w:rsidR="00B5501C" w:rsidRDefault="0069363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Абдылдаев Болот</w:t>
            </w:r>
          </w:p>
          <w:p w14:paraId="2EA0BF9A" w14:textId="77777777" w:rsidR="00B5501C" w:rsidRPr="000F72E6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Учкемпирова Майрамкуль Маулетовна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4CD0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2</w:t>
              </w:r>
            </w:hyperlink>
          </w:p>
          <w:p w14:paraId="1606A78C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</w:t>
            </w:r>
          </w:p>
          <w:p w14:paraId="1856737D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993CC7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A80506" w14:textId="77777777" w:rsidR="000041BE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</w:t>
            </w:r>
            <w:r w:rsidR="0000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пчело-</w:t>
            </w:r>
          </w:p>
          <w:p w14:paraId="5CBD8B3D" w14:textId="58DCC4AD" w:rsidR="00601464" w:rsidRPr="000041BE" w:rsidRDefault="000041BE" w:rsidP="000F72E6">
            <w:pPr>
              <w:spacing w:after="6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водству</w:t>
            </w:r>
            <w:r w:rsidR="006014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E93810B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CA73B1" w14:textId="6113234C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член СД</w:t>
            </w:r>
          </w:p>
          <w:p w14:paraId="352DA575" w14:textId="77777777" w:rsidR="00B5501C" w:rsidRDefault="00B5501C" w:rsidP="00C0420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315225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45856B7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039912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4CD70D9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 СД</w:t>
            </w:r>
          </w:p>
          <w:p w14:paraId="2D6F2AB9" w14:textId="77777777" w:rsidR="00693631" w:rsidRDefault="0069363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144BA4" w14:textId="79CCDD10" w:rsidR="00693631" w:rsidRPr="000F72E6" w:rsidRDefault="0069363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 СД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8F0B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</w:t>
              </w:r>
            </w:hyperlink>
          </w:p>
          <w:p w14:paraId="7ACA893C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снабжения</w:t>
            </w:r>
          </w:p>
          <w:p w14:paraId="46FFC6E5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7E2205" w14:textId="57F7395C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EC0A0F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4ABF09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A8F9117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BDEA83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0DA5E30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45C0C90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A5AC1D5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6CB05A9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5A4F2D9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9EE018" w14:textId="1B26EB0A" w:rsidR="00B5501C" w:rsidRPr="000F72E6" w:rsidRDefault="00B5501C" w:rsidP="00C0420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B6C3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4</w:t>
              </w:r>
            </w:hyperlink>
          </w:p>
          <w:p w14:paraId="1FFB199A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1580</w:t>
            </w:r>
          </w:p>
          <w:p w14:paraId="7F11FCB6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18E0AA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6FDCD0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76BF33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7991E4BC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00FF00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4382D5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AFF0B81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6943CE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425B1E10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E53DF1" w14:textId="621DF7AA" w:rsidR="00B5501C" w:rsidRDefault="00B5501C" w:rsidP="00C0420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864A93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E7C558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8A6F94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E7337E" w14:textId="77777777" w:rsidR="00B5501C" w:rsidRPr="000F72E6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20F3" w14:textId="77777777" w:rsidR="00B5501C" w:rsidRDefault="002212CF" w:rsidP="000F72E6">
            <w:pPr>
              <w:spacing w:after="60"/>
              <w:jc w:val="center"/>
            </w:pPr>
            <w:r>
              <w:lastRenderedPageBreak/>
              <w:t>5</w:t>
            </w:r>
            <w:r w:rsidR="000041BE">
              <w:t xml:space="preserve"> </w:t>
            </w:r>
          </w:p>
          <w:p w14:paraId="198D26DF" w14:textId="0176D7F9" w:rsidR="002212CF" w:rsidRPr="000F72E6" w:rsidRDefault="002212C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EBD0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6</w:t>
              </w:r>
            </w:hyperlink>
          </w:p>
          <w:p w14:paraId="721B6A3E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20C7CB01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C3B038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D4C196E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785692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129DEF11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E9125A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71E2DC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18D56F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118A7D" w14:textId="5C980B3F" w:rsidR="00B5501C" w:rsidRDefault="00B30F3D" w:rsidP="00C0420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2AFAB022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43D035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A976283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CAB0CBC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147DA3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2249AED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583F3B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17E78B3" w14:textId="77777777" w:rsidR="00B5501C" w:rsidRPr="000F72E6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42B1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7</w:t>
              </w:r>
            </w:hyperlink>
          </w:p>
          <w:p w14:paraId="3EB06E12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117B866D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E0CDED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D48DE22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7E7A71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122C34D1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F301C1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971C0F" w14:textId="77777777" w:rsidR="00B30F3D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0B1482" w14:textId="668AD3D2" w:rsidR="00B5501C" w:rsidRDefault="00E86B1B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Электросварщик ОАО</w:t>
            </w:r>
          </w:p>
          <w:p w14:paraId="76ED06E9" w14:textId="0F3D384B" w:rsidR="00E86B1B" w:rsidRDefault="00E86B1B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Антибиотики</w:t>
            </w:r>
          </w:p>
          <w:p w14:paraId="521E09DD" w14:textId="4FF44CA6" w:rsidR="00B5501C" w:rsidRDefault="00B5501C" w:rsidP="00C0420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30BC5CF9" w14:textId="0AFB6924" w:rsidR="00693631" w:rsidRDefault="0069363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9FD4711" w14:textId="5661ADC8" w:rsidR="00693631" w:rsidRDefault="007A4D8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6936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енсионер</w:t>
            </w:r>
          </w:p>
          <w:p w14:paraId="387D86C8" w14:textId="7C54AB6B" w:rsidR="007A4D86" w:rsidRDefault="007A4D8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4118F0" w14:textId="77668CC5" w:rsidR="007A4D86" w:rsidRDefault="007A4D8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90E3A6" w14:textId="26A8FF8E" w:rsidR="00C04205" w:rsidRDefault="00C04205" w:rsidP="00C0420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7A4D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енсионер</w:t>
            </w:r>
          </w:p>
          <w:p w14:paraId="656D4D75" w14:textId="77777777" w:rsidR="00B30F3D" w:rsidRPr="000F72E6" w:rsidRDefault="00B30F3D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6A1B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8</w:t>
              </w:r>
            </w:hyperlink>
          </w:p>
          <w:p w14:paraId="4190572A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96CB96D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127C44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36053C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73A20A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7D1C5244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28CE57A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4C4D04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33682C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303208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AFC32C6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34B5EA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339FA2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7FEA96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574314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B50DCB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DEC8B7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02D39EDB" w14:textId="3C60A16F" w:rsidR="00B5501C" w:rsidRPr="000F72E6" w:rsidRDefault="00B5501C" w:rsidP="00C0420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E425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9</w:t>
              </w:r>
            </w:hyperlink>
          </w:p>
          <w:p w14:paraId="111A15D8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30C4C4FE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C62473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70F547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7E8E68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4929F343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966361E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370281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67CE08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57C11A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C97E520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3DDEEE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29E364A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9588F4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5B3CAD6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79578C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206D99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3E197B52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9CD2A0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595CA6F" w14:textId="3F13A55E" w:rsidR="00B5501C" w:rsidRPr="000F72E6" w:rsidRDefault="00B5501C" w:rsidP="00C0420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E07D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hyperlink>
          </w:p>
          <w:p w14:paraId="6447DEEB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343FD076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2D18B6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19A96D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8593FE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368B1F23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2364D78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46C092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5681EB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C30F41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082D0643" w14:textId="77777777" w:rsidR="00601464" w:rsidRDefault="00601464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255DD0E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0E3C12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238484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9F66BC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352FA3" w14:textId="77777777" w:rsidR="00B5501C" w:rsidRDefault="00B5501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91FB072" w14:textId="68657A68" w:rsidR="00B5501C" w:rsidRPr="000F72E6" w:rsidRDefault="00B5501C" w:rsidP="00C0420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1452032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56" w:history="1">
        <w:r w:rsidR="000F72E6" w:rsidRPr="008C32C4">
          <w:rPr>
            <w:b w:val="0"/>
            <w:color w:val="auto"/>
            <w:sz w:val="24"/>
            <w:lang w:eastAsia="ru-RU"/>
          </w:rPr>
          <w:t>4. Список всех членов ревизионного органа регулируемого субъекта финансового рынка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371"/>
        <w:gridCol w:w="1235"/>
        <w:gridCol w:w="1606"/>
        <w:gridCol w:w="1502"/>
        <w:gridCol w:w="1502"/>
        <w:gridCol w:w="1373"/>
        <w:gridCol w:w="1217"/>
        <w:gridCol w:w="1426"/>
        <w:gridCol w:w="1792"/>
      </w:tblGrid>
      <w:tr w:rsidR="00C30156" w:rsidRPr="000F72E6" w14:paraId="32EA5744" w14:textId="77777777" w:rsidTr="000F72E6">
        <w:trPr>
          <w:trHeight w:val="589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FCBA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ФИО члена наблюдательного органа</w:t>
              </w:r>
            </w:hyperlink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27E4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Занимаемые должности в настоящее время</w:t>
              </w:r>
            </w:hyperlink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11C6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Количество принадлежащих ему ценных бумаг</w:t>
              </w:r>
            </w:hyperlink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9865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Доля в уставном капитале регулируемого субъекта финансового рынка (в %)</w:t>
              </w:r>
            </w:hyperlink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2EC4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Занимаемая должность вне органов управления регулируемого субъекта финансового рынка за последние 5 лет</w:t>
              </w:r>
            </w:hyperlink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C109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Ранее занимаемые руководящие должности в юридических лицах</w:t>
              </w:r>
            </w:hyperlink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5A13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Размер участия в уставном капитале дочернего и зависимого общества</w:t>
              </w:r>
            </w:hyperlink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62A4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Список юридических лиц, в которых руководители владеют 5% и более уставного капитала</w:t>
              </w:r>
            </w:hyperlink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2252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Список аффилированных лиц</w:t>
              </w:r>
            </w:hyperlink>
          </w:p>
        </w:tc>
      </w:tr>
      <w:tr w:rsidR="00C30156" w:rsidRPr="000F72E6" w14:paraId="5FA73C2D" w14:textId="77777777" w:rsidTr="000F72E6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29D60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4544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 органах управления</w:t>
              </w:r>
            </w:hyperlink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0FEF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вне органов управления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1E936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CAEF6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0CDE4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751FC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10631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750E2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6A1BB" w14:textId="77777777" w:rsidR="000F72E6" w:rsidRPr="000F72E6" w:rsidRDefault="000F72E6" w:rsidP="000F7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156" w:rsidRPr="000F72E6" w14:paraId="0C6B9A40" w14:textId="77777777" w:rsidTr="000F72E6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81DC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</w:hyperlink>
          </w:p>
          <w:p w14:paraId="33CEA3E6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727344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Абдылдаева Асель Болотовна</w:t>
            </w:r>
          </w:p>
          <w:p w14:paraId="56BCC0D5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3E9002" w14:textId="77777777" w:rsidR="003F5E29" w:rsidRDefault="003F5E29" w:rsidP="003F5E2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Мукамбетова Жанаркуль Сатындиевна</w:t>
            </w:r>
          </w:p>
          <w:p w14:paraId="55277464" w14:textId="77777777" w:rsidR="003F5E29" w:rsidRDefault="003F5E29" w:rsidP="003F5E2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5A90E19" w14:textId="77777777" w:rsidR="003F5E29" w:rsidRDefault="003F5E29" w:rsidP="003F5E2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8EB2E5" w14:textId="77777777" w:rsidR="003F5E29" w:rsidRPr="000F72E6" w:rsidRDefault="003F5E29" w:rsidP="003F5E2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Иманалиева Жениш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BE8C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2</w:t>
              </w:r>
            </w:hyperlink>
          </w:p>
          <w:p w14:paraId="78A80C5F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EFA11B" w14:textId="1FC116CC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</w:t>
            </w:r>
            <w:r w:rsidR="00C30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РК</w:t>
            </w:r>
          </w:p>
          <w:p w14:paraId="410467BE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0CC32E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1A8AFC6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Член РК</w:t>
            </w:r>
          </w:p>
          <w:p w14:paraId="7F6C26A0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12D74F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DAF666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2B74E8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130B78E" w14:textId="77777777" w:rsidR="003F5E29" w:rsidRPr="000F72E6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 РК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A32B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0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</w:t>
              </w:r>
            </w:hyperlink>
          </w:p>
          <w:p w14:paraId="47C687A1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64E119E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1C06A3FB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CD95E5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FC577E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B56CCB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 торгового центра «Фрунзе»</w:t>
            </w:r>
          </w:p>
          <w:p w14:paraId="741B7080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BB7C6A6" w14:textId="0467CBF2" w:rsidR="003F5E29" w:rsidRDefault="00C3015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пенсионер</w:t>
            </w:r>
          </w:p>
          <w:p w14:paraId="344CBABA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A44509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F977CE" w14:textId="77777777" w:rsidR="003F5E29" w:rsidRPr="000F72E6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1EAF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4</w:t>
              </w:r>
            </w:hyperlink>
          </w:p>
          <w:p w14:paraId="2583FB5D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4EE5D1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14D36443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BA0FF2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0273D4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227FB4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1C8A079E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652E919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5C566D4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06D1DE" w14:textId="77777777" w:rsidR="005760F3" w:rsidRPr="000F72E6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1F58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2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5</w:t>
              </w:r>
            </w:hyperlink>
          </w:p>
          <w:p w14:paraId="7BF549CF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1D780C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619322EC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AFAB46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24A79B7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E2C40CA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42BE6105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9CDC47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BB5301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6C2494" w14:textId="77777777" w:rsidR="005760F3" w:rsidRPr="000F72E6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2C17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3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6</w:t>
              </w:r>
            </w:hyperlink>
          </w:p>
          <w:p w14:paraId="70DC3E87" w14:textId="77777777" w:rsidR="00CC3EAC" w:rsidRDefault="00CC3EAC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C57A885" w14:textId="0F427787" w:rsidR="003F5E29" w:rsidRDefault="00C30156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r w:rsidR="003F5E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инспектор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закупкам проекта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«Управление сточными водами»</w:t>
            </w:r>
          </w:p>
          <w:p w14:paraId="59E8CA4F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A62A4A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B140CF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6A101C90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6C9A756" w14:textId="1815D122" w:rsidR="005760F3" w:rsidRDefault="005760F3" w:rsidP="00C0420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25501B" w14:textId="77777777" w:rsidR="003F5E29" w:rsidRPr="000F72E6" w:rsidRDefault="003F5E29" w:rsidP="003F5E29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E8B0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4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7</w:t>
              </w:r>
            </w:hyperlink>
          </w:p>
          <w:p w14:paraId="32B1695A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B236B20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78D184C3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DF1A63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2041105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0DCA7A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791D861B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AEA733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515739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8BFDBF" w14:textId="77777777" w:rsidR="005760F3" w:rsidRPr="000F72E6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72A2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8</w:t>
              </w:r>
            </w:hyperlink>
          </w:p>
          <w:p w14:paraId="3044A092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D0D449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0D6CC6CB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131E28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578B826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3D7EEB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93AD39D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D50A7F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008985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A895EC" w14:textId="77777777" w:rsidR="005760F3" w:rsidRPr="000F72E6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5A12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9</w:t>
              </w:r>
            </w:hyperlink>
          </w:p>
          <w:p w14:paraId="18684E7E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497E541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0242D246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896B05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DB8360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24BBB36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6E59EF70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43A050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69E405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5D6E2E" w14:textId="77777777" w:rsidR="005760F3" w:rsidRPr="000F72E6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B6CD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hyperlink>
          </w:p>
          <w:p w14:paraId="62699303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39D14E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501F5070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5DADE1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E47EBC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DEBEA7" w14:textId="77777777" w:rsidR="003F5E29" w:rsidRDefault="003F5E2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14:paraId="0444C3AB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133709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332BC9" w14:textId="77777777" w:rsidR="005760F3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239DDA" w14:textId="77777777" w:rsidR="005760F3" w:rsidRPr="000F72E6" w:rsidRDefault="005760F3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17094BDD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78" w:history="1">
        <w:r w:rsidR="000F72E6" w:rsidRPr="008C32C4">
          <w:rPr>
            <w:b w:val="0"/>
            <w:color w:val="auto"/>
            <w:sz w:val="24"/>
            <w:lang w:eastAsia="ru-RU"/>
          </w:rPr>
          <w:t>5.Сведения о вознаграждении должностных лиц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  <w:gridCol w:w="9643"/>
      </w:tblGrid>
      <w:tr w:rsidR="000F72E6" w:rsidRPr="000F72E6" w14:paraId="60520431" w14:textId="77777777" w:rsidTr="000F72E6">
        <w:tc>
          <w:tcPr>
            <w:tcW w:w="1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231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Должностные лица общества</w:t>
              </w:r>
            </w:hyperlink>
          </w:p>
        </w:tc>
        <w:tc>
          <w:tcPr>
            <w:tcW w:w="3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1AD4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Размер выплачиваемого вознаграждения и компенсаций</w:t>
              </w:r>
            </w:hyperlink>
          </w:p>
        </w:tc>
      </w:tr>
      <w:tr w:rsidR="000F72E6" w:rsidRPr="000F72E6" w14:paraId="5012B59C" w14:textId="77777777" w:rsidTr="000F72E6"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434C" w14:textId="0BFBEE49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2541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Директор-</w:t>
            </w:r>
            <w:r w:rsidR="000A1F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Мамбеткеримов Сагын Насырович </w:t>
            </w:r>
          </w:p>
          <w:p w14:paraId="2C6CD45A" w14:textId="3A12F6E7" w:rsidR="000A1FEE" w:rsidRDefault="002541AE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 -</w:t>
            </w:r>
            <w:r w:rsidR="000A1F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Орозобаева Таалайкуль  Мукашовна</w:t>
            </w:r>
          </w:p>
          <w:p w14:paraId="10B10E82" w14:textId="1B60375C" w:rsidR="000A1FEE" w:rsidRDefault="002541AE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Секретарь- </w:t>
            </w:r>
            <w:r w:rsidR="000A1F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Камалова Венера Бурханидиновна</w:t>
            </w:r>
          </w:p>
          <w:p w14:paraId="55388516" w14:textId="451EF9F9" w:rsidR="00B1435B" w:rsidRDefault="00B1435B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инженер- Шилкин Владимир Николаевич</w:t>
            </w:r>
          </w:p>
          <w:p w14:paraId="5068AFEE" w14:textId="7E807988" w:rsidR="00B1435B" w:rsidRDefault="00B1435B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 директоров</w:t>
            </w:r>
          </w:p>
          <w:p w14:paraId="21C34D52" w14:textId="5E058D86" w:rsidR="002365C6" w:rsidRDefault="002365C6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ревизионной комиссии</w:t>
            </w:r>
          </w:p>
          <w:p w14:paraId="4577A916" w14:textId="0D65AD2B" w:rsidR="003C28D5" w:rsidRPr="000F72E6" w:rsidRDefault="003C28D5" w:rsidP="002541AE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E92E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2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0A1F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37000,00</w:t>
            </w:r>
          </w:p>
          <w:p w14:paraId="51FFCBC5" w14:textId="77777777" w:rsidR="007439C9" w:rsidRDefault="007439C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2347F4" w14:textId="5D392646" w:rsidR="000A1FEE" w:rsidRDefault="007439C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A1F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20000,00</w:t>
            </w:r>
          </w:p>
          <w:p w14:paraId="502097A0" w14:textId="2E0318F5" w:rsidR="000A1FEE" w:rsidRDefault="007439C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C2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="000A1F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  <w:p w14:paraId="47E138A9" w14:textId="19B2B5B9" w:rsidR="00B1435B" w:rsidRDefault="00B1435B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35000,00</w:t>
            </w:r>
          </w:p>
          <w:p w14:paraId="77F2449C" w14:textId="60E145B2" w:rsidR="00B1435B" w:rsidRDefault="00B1435B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36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</w:t>
            </w:r>
          </w:p>
          <w:p w14:paraId="763599BA" w14:textId="147B06CB" w:rsidR="002365C6" w:rsidRDefault="002365C6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  <w:p w14:paraId="1A9E904E" w14:textId="5F34942B" w:rsidR="00084A47" w:rsidRPr="000F72E6" w:rsidRDefault="00084A47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4A697C1" w14:textId="77777777" w:rsidR="00C04205" w:rsidRDefault="00C04205" w:rsidP="0084750F">
      <w:pPr>
        <w:pStyle w:val="aa"/>
      </w:pPr>
    </w:p>
    <w:p w14:paraId="78CE0121" w14:textId="06186BD5" w:rsidR="000F72E6" w:rsidRPr="000F72E6" w:rsidRDefault="00A10F69" w:rsidP="0084750F">
      <w:pPr>
        <w:pStyle w:val="aa"/>
        <w:rPr>
          <w:lang w:eastAsia="ru-RU"/>
        </w:rPr>
      </w:pPr>
      <w:hyperlink r:id="rId83" w:history="1">
        <w:r w:rsidR="000F72E6" w:rsidRPr="000F72E6">
          <w:rPr>
            <w:lang w:eastAsia="ru-RU"/>
          </w:rPr>
          <w:t>6. Сведения о привлечении руководящих должностных лиц к уголовной и административной ответственности.</w:t>
        </w:r>
      </w:hyperlink>
    </w:p>
    <w:p w14:paraId="120E3891" w14:textId="77777777" w:rsidR="000F72E6" w:rsidRPr="000F72E6" w:rsidRDefault="00A10F69" w:rsidP="0084750F">
      <w:pPr>
        <w:pStyle w:val="aa"/>
        <w:rPr>
          <w:lang w:eastAsia="ru-RU"/>
        </w:rPr>
      </w:pPr>
      <w:hyperlink r:id="rId84" w:history="1">
        <w:r w:rsidR="000F72E6" w:rsidRPr="000F72E6">
          <w:rPr>
            <w:lang w:eastAsia="ru-RU"/>
          </w:rPr>
          <w:t>Сведения о привлечении руководящих должностных лиц к уголовной ответственности за экономические преступления, а также о привлечении к административной ответственности за экономические правонарушения, которые на конец отчетного периода не погашены.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326"/>
        <w:gridCol w:w="5879"/>
      </w:tblGrid>
      <w:tr w:rsidR="000F72E6" w:rsidRPr="000F72E6" w14:paraId="680DEB77" w14:textId="77777777" w:rsidTr="000F72E6"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C39B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5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ФИО руководителя</w:t>
              </w:r>
            </w:hyperlink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DC3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Дата привлечения</w:t>
              </w:r>
            </w:hyperlink>
          </w:p>
        </w:tc>
        <w:tc>
          <w:tcPr>
            <w:tcW w:w="1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DC36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Статья, краткое описание</w:t>
              </w:r>
            </w:hyperlink>
          </w:p>
        </w:tc>
      </w:tr>
      <w:tr w:rsidR="000F72E6" w:rsidRPr="000F72E6" w14:paraId="66FBE05D" w14:textId="77777777" w:rsidTr="000F72E6"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2B23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E808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60BB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0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</w:tbl>
    <w:p w14:paraId="67DB487E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91" w:history="1">
        <w:r w:rsidR="000F72E6" w:rsidRPr="008C32C4">
          <w:rPr>
            <w:b w:val="0"/>
            <w:color w:val="auto"/>
            <w:sz w:val="24"/>
            <w:lang w:eastAsia="ru-RU"/>
          </w:rPr>
          <w:t>7. Количество владельцев долей/ценных бумаг и работников общества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5"/>
        <w:gridCol w:w="1591"/>
      </w:tblGrid>
      <w:tr w:rsidR="000F72E6" w:rsidRPr="000F72E6" w14:paraId="33AB1F44" w14:textId="77777777" w:rsidTr="000F72E6">
        <w:tc>
          <w:tcPr>
            <w:tcW w:w="4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FB83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Количество владельцев долей/ценных бумаг по состоянию на конец отчетного года</w:t>
              </w:r>
            </w:hyperlink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C673" w14:textId="6196409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3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5760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  <w:r w:rsidR="001800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72E6" w:rsidRPr="000F72E6" w14:paraId="17915882" w14:textId="77777777" w:rsidTr="000F72E6">
        <w:tc>
          <w:tcPr>
            <w:tcW w:w="4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4659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Количество работников регулируемого субъекта финансового рынка на конец отчетного периода</w:t>
              </w:r>
            </w:hyperlink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AB95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5760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</w:tbl>
    <w:p w14:paraId="3DFD43DA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96" w:history="1">
        <w:r w:rsidR="000F72E6" w:rsidRPr="008C32C4">
          <w:rPr>
            <w:b w:val="0"/>
            <w:color w:val="auto"/>
            <w:sz w:val="24"/>
            <w:lang w:eastAsia="ru-RU"/>
          </w:rPr>
          <w:t>8. Список иностранных владельцев долей/ценных бумаг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881"/>
        <w:gridCol w:w="1227"/>
        <w:gridCol w:w="2789"/>
        <w:gridCol w:w="2756"/>
        <w:gridCol w:w="2088"/>
        <w:gridCol w:w="1502"/>
      </w:tblGrid>
      <w:tr w:rsidR="000F72E6" w:rsidRPr="000F72E6" w14:paraId="48A52B0F" w14:textId="77777777" w:rsidTr="000F72E6"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C6C1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Список иностранных инвесторов с указанием приобретенных видов ценных бумаг</w:t>
              </w:r>
            </w:hyperlink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BBAB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Страна, резидентом которой является инвестор</w:t>
              </w:r>
            </w:hyperlink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7BF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Вид ценных бумаг</w:t>
              </w:r>
            </w:hyperlink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9631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Доля/количество принадлежащих ценных бумаг регулируемого субъекта финансового рынка</w:t>
              </w:r>
            </w:hyperlink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A441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Сумма, фактически оплаченная за приобретенные доли/ценные бумаги регулируемого субъекта финансового рынка</w:t>
              </w:r>
            </w:hyperlink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0BE7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Дата приобретения доли/ценных бумаг</w:t>
              </w:r>
            </w:hyperlink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A942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Доля в уставном капитале (%)</w:t>
              </w:r>
            </w:hyperlink>
          </w:p>
        </w:tc>
      </w:tr>
      <w:tr w:rsidR="000F72E6" w:rsidRPr="000F72E6" w14:paraId="6F440642" w14:textId="77777777" w:rsidTr="000F72E6"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AF60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4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350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Мосевнин Эдуард Борисович</w:t>
            </w:r>
          </w:p>
          <w:p w14:paraId="3B61AFF2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DA7A7FD" w14:textId="77777777" w:rsidR="00635051" w:rsidRPr="000F72E6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Мячин Александр Алексаннрович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5CEB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350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14:paraId="3ACD6C34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5BCCFA5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76D517" w14:textId="77777777" w:rsidR="00635051" w:rsidRPr="000F72E6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BFC7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350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Простая акция</w:t>
            </w:r>
          </w:p>
          <w:p w14:paraId="409F08C3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200804" w14:textId="77777777" w:rsidR="00635051" w:rsidRPr="000F72E6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Простая акция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5FDD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350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8448</w:t>
            </w:r>
          </w:p>
          <w:p w14:paraId="55CA7607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1ED517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E1B86F" w14:textId="77777777" w:rsidR="00635051" w:rsidRPr="000F72E6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5570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350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63175</w:t>
            </w:r>
          </w:p>
          <w:p w14:paraId="53737EBB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D1ABFF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6C003DE" w14:textId="77777777" w:rsidR="00635051" w:rsidRPr="000F72E6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3843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350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1.10.1996 г</w:t>
            </w:r>
          </w:p>
          <w:p w14:paraId="6FB8294B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1522FA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EB86B1" w14:textId="77777777" w:rsidR="00635051" w:rsidRPr="000F72E6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1.10.1996 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2524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0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350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  <w:p w14:paraId="38ECC50C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5037A5" w14:textId="77777777" w:rsidR="00635051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73B06D" w14:textId="77777777" w:rsidR="00635051" w:rsidRPr="000F72E6" w:rsidRDefault="00635051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0,0002</w:t>
            </w:r>
          </w:p>
        </w:tc>
      </w:tr>
    </w:tbl>
    <w:p w14:paraId="1FB108D1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111" w:history="1">
        <w:r w:rsidR="000F72E6" w:rsidRPr="008C32C4">
          <w:rPr>
            <w:b w:val="0"/>
            <w:color w:val="auto"/>
            <w:sz w:val="24"/>
            <w:lang w:eastAsia="ru-RU"/>
          </w:rPr>
          <w:t>9. Сведения о депозитарии ипотечного покрытия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4832"/>
        <w:gridCol w:w="6370"/>
      </w:tblGrid>
      <w:tr w:rsidR="000F72E6" w:rsidRPr="000F72E6" w14:paraId="35041F89" w14:textId="77777777" w:rsidTr="000F72E6"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F0B2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Полное наименование, организационно-правовая форма</w:t>
              </w:r>
            </w:hyperlink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D467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Местонахождение, почтовый адрес, телефон, факс, адрес электронной почты, код ОКПО</w:t>
              </w:r>
            </w:hyperlink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30EF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Данные о лицензии (номер, дата выдачи, орган, выдавший лицензию, срок действия) на осуществление соответствующей деятельности</w:t>
              </w:r>
            </w:hyperlink>
          </w:p>
        </w:tc>
      </w:tr>
      <w:tr w:rsidR="000F72E6" w:rsidRPr="000F72E6" w14:paraId="5884E836" w14:textId="77777777" w:rsidTr="000F72E6"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9505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C1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ОсОО «Фондрегистр», частная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E13F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C1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Г.Бишкек,720010,пр.Манаса 40- 226,тел 613732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EE40" w14:textId="6D4D8306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6C1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 №0019 от 28 июля 2016 г Госкомиссии по стандартам финансовой отчетности и аудиту. Бе</w:t>
            </w:r>
            <w:r w:rsidR="0000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6C19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срочная.</w:t>
            </w:r>
          </w:p>
        </w:tc>
      </w:tr>
    </w:tbl>
    <w:p w14:paraId="7DCD4D15" w14:textId="77777777" w:rsidR="000F72E6" w:rsidRPr="000F72E6" w:rsidRDefault="00A10F69" w:rsidP="0084750F">
      <w:pPr>
        <w:pStyle w:val="aa"/>
        <w:rPr>
          <w:lang w:eastAsia="ru-RU"/>
        </w:rPr>
      </w:pPr>
      <w:hyperlink r:id="rId118" w:history="1">
        <w:r w:rsidR="000F72E6" w:rsidRPr="000F72E6">
          <w:rPr>
            <w:lang w:eastAsia="ru-RU"/>
          </w:rPr>
          <w:t>10. Список всех владельцев долей/ценных бумаг регулируемого субъекта финансового рынка, которые владеют не менее 5 процентами от общего количества долей/ценных бумаг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2245"/>
        <w:gridCol w:w="1878"/>
        <w:gridCol w:w="1878"/>
        <w:gridCol w:w="1783"/>
        <w:gridCol w:w="1564"/>
        <w:gridCol w:w="1754"/>
        <w:gridCol w:w="2067"/>
      </w:tblGrid>
      <w:tr w:rsidR="000F72E6" w:rsidRPr="000F72E6" w14:paraId="62092CE8" w14:textId="77777777" w:rsidTr="000F72E6"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2D4B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1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Дата совершения сделки</w:t>
              </w:r>
            </w:hyperlink>
          </w:p>
          <w:p w14:paraId="22BD6A18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79BD802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0BAB4E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5BA8BCE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0925D24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A0BF8DB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856CE0A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52B1F5D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25F0270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1ED3963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4BF555E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B3ADF2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C8F9324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11.01.1999 г</w:t>
            </w:r>
          </w:p>
          <w:p w14:paraId="3B0C99EE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D7A0EBC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E9422E0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40AF0D3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2C59577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1039C4B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19.09.2017г</w:t>
            </w:r>
          </w:p>
          <w:p w14:paraId="328FCD94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1CE7990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91A5822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2B413DB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16A63A4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97D756D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04.12.2017г</w:t>
            </w:r>
          </w:p>
          <w:p w14:paraId="5D0EC830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22C15E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60E427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1D7E10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D7A1A1B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486608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09.08.2018г</w:t>
            </w:r>
          </w:p>
          <w:p w14:paraId="047F343A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033717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6532AA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557E46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DA0717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4ED805" w14:textId="77777777" w:rsidR="000236F1" w:rsidRPr="000F72E6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06.09.2016г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0969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2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 xml:space="preserve">Полное наименование регулируемого субъекта финансового рынка, государственный 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регистрационный номер выпуска ценных бумаг</w:t>
              </w:r>
            </w:hyperlink>
          </w:p>
          <w:p w14:paraId="18EFF9EF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953F1CF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4705D94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5C2C643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C3CEDD4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87CB0AA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2922AA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Открытое акционерное общество «Антибиотики»</w:t>
            </w:r>
            <w:r w:rsid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Гос.регистр. номер </w:t>
            </w:r>
            <w:r w:rsid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KG</w:t>
            </w:r>
            <w:r w:rsidR="00817B7F" w:rsidRP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0101073417</w:t>
            </w:r>
          </w:p>
          <w:p w14:paraId="5C7AE151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122D769" w14:textId="77777777" w:rsidR="00817B7F" w:rsidRDefault="00817B7F" w:rsidP="00817B7F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Открытое акционерное общество «Антибиотики» Гос.регистр. номер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KG</w:t>
            </w:r>
            <w:r w:rsidRP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0101073417</w:t>
            </w:r>
          </w:p>
          <w:p w14:paraId="60AEC211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57E7CF" w14:textId="77777777" w:rsidR="00C45027" w:rsidRDefault="00C45027" w:rsidP="00C45027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Открытое акционерное общество «Антибиотики» Гос.регистр. номер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KG</w:t>
            </w:r>
            <w:r w:rsidRP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0101073417</w:t>
            </w:r>
          </w:p>
          <w:p w14:paraId="6664BDAC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1CD68A5" w14:textId="77777777" w:rsidR="009552BF" w:rsidRDefault="009552BF" w:rsidP="009552BF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Открытое акционерное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общество «Антибиотики» Гос.регистр. номер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KG</w:t>
            </w:r>
            <w:r w:rsidRP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0101073417</w:t>
            </w:r>
          </w:p>
          <w:p w14:paraId="003450C5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0B4C56" w14:textId="77777777" w:rsidR="000236F1" w:rsidRDefault="000236F1" w:rsidP="000236F1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Открытое акционерное общество «Антибиотики» Гос.регистр. номер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KG</w:t>
            </w:r>
            <w:r w:rsidRP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0101073417</w:t>
            </w:r>
          </w:p>
          <w:p w14:paraId="367C76FB" w14:textId="77777777" w:rsidR="000236F1" w:rsidRPr="00817B7F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4716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2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 xml:space="preserve">Полное наименование владельцев долей/ценных бумаг юридического лица или ФИО 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владельцев долей/ценных бумаг физического лица, от которого отчуждаются доли/ценные бумаги</w:t>
              </w:r>
            </w:hyperlink>
          </w:p>
          <w:p w14:paraId="2CCCF0E8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D42CCEC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Мамбеткеримов Сагынбек Насирович</w:t>
            </w:r>
          </w:p>
          <w:p w14:paraId="16BC4F01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12FA7F6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C4B76F6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61F991A" w14:textId="77777777" w:rsidR="00817B7F" w:rsidRDefault="00817B7F" w:rsidP="00817B7F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Мамбеткеримов Сагынбек Насирович</w:t>
            </w:r>
          </w:p>
          <w:p w14:paraId="65415D33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7A156CE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38BD82E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F13128" w14:textId="77777777" w:rsidR="00C45027" w:rsidRDefault="00C45027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DF79A35" w14:textId="77777777" w:rsidR="00C45027" w:rsidRDefault="00C45027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Сагынбек кызы Баян</w:t>
            </w:r>
          </w:p>
          <w:p w14:paraId="0EE3B275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41E5C1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18003F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CE3047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1EE0E5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«Антибиотики»</w:t>
            </w:r>
          </w:p>
          <w:p w14:paraId="5AA68782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1A969A8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472D4C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A1793B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B47DE4" w14:textId="77777777" w:rsidR="000236F1" w:rsidRPr="000F72E6" w:rsidRDefault="000236F1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Иманалиева Жениш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42CF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2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 xml:space="preserve">Полное наименование владельцев ценных бумаг юридического лица или ФИО владельцев 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ценных бумаг физического лица, которое приобретает (принимает) ценные бумаги</w:t>
              </w:r>
            </w:hyperlink>
          </w:p>
          <w:p w14:paraId="5965D4C4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2A04DAD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AD0C3F5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5FA6D3D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Социальный фонд КР</w:t>
            </w:r>
          </w:p>
          <w:p w14:paraId="333D91D5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C105598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9B0916A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5C7909D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4038950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Сагынбек кызы Айлин</w:t>
            </w:r>
          </w:p>
          <w:p w14:paraId="26B79755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C35667A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7A944EA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3C5A2BF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00135C8" w14:textId="77777777" w:rsidR="00C45027" w:rsidRDefault="00C45027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Сагынбек кызы Айлин</w:t>
            </w:r>
          </w:p>
          <w:p w14:paraId="6978FC91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17E2861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FE00C0C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13AF70A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E23E379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1DA4C35" w14:textId="77777777" w:rsidR="009552BF" w:rsidRDefault="009552BF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Сагынбек кызы Айлин</w:t>
            </w:r>
          </w:p>
          <w:p w14:paraId="0EAA7063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BA6455B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4BF8128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1CAD836" w14:textId="77777777" w:rsidR="000236F1" w:rsidRDefault="000236F1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Сагынбек кызы Аян</w:t>
            </w:r>
          </w:p>
          <w:p w14:paraId="0DD5730D" w14:textId="77777777" w:rsidR="000236F1" w:rsidRPr="000F72E6" w:rsidRDefault="000236F1" w:rsidP="00C45027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6EB2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2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Сумма номинальной стоимости сделки</w:t>
              </w:r>
            </w:hyperlink>
          </w:p>
          <w:p w14:paraId="5BC28C9C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19936BB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DD579A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1A8CDB8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3E8BB6C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26B0530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EB2D767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DFE89DF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8FC08CE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7EA83AD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ACA7092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34D5A0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2286896</w:t>
            </w:r>
          </w:p>
          <w:p w14:paraId="19834883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C818322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F909C5F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9CBCD5E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A925582" w14:textId="77777777" w:rsidR="00817B7F" w:rsidRDefault="00817B7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AE72536" w14:textId="77777777" w:rsidR="00817B7F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1152219</w:t>
            </w:r>
          </w:p>
          <w:p w14:paraId="308B38F2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8147BD2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4DF144F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D1AFF8E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FCAB0F1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DF2FCE6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5218640</w:t>
            </w:r>
          </w:p>
          <w:p w14:paraId="0DDCB409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6F384C0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7389E88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22686A5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B084D78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890D327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657143</w:t>
            </w:r>
          </w:p>
          <w:p w14:paraId="170161DA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13A424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8CB88B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908091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A10CDF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77AAD2" w14:textId="77777777" w:rsidR="000236F1" w:rsidRPr="000F72E6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6060360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EBAB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2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Количество ценных бумаг по сделке</w:t>
              </w:r>
            </w:hyperlink>
          </w:p>
          <w:p w14:paraId="13BDCD80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3815AD3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4863AC0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C88B961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43CB214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7887C3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A120062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FA55E21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6191079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A99CECA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99F1D9B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83FB7D2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320168</w:t>
            </w:r>
          </w:p>
          <w:p w14:paraId="6F7BDE82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E141EA7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4E8EF91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73B741A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EE1EEE7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C96C525" w14:textId="77777777" w:rsidR="00C45027" w:rsidRDefault="00477A64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1615</w:t>
            </w:r>
            <w:r w:rsidR="00C450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  <w:p w14:paraId="1F16033F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A874375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233A27E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1ED7E16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F0AE250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F990C79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730902</w:t>
            </w:r>
          </w:p>
          <w:p w14:paraId="0D807014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35854E2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EBD1C9F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7FFD447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C7FA3CD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7BBBAA0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92000</w:t>
            </w:r>
          </w:p>
          <w:p w14:paraId="37F36D15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0AC9A1F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8A1426C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D7DF4AF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420DA68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B6792EF" w14:textId="77777777" w:rsidR="000236F1" w:rsidRPr="000F72E6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848790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BBC8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25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Доля ценных бумаг по совершенной сделке, в уставном капитале (в %)</w:t>
              </w:r>
            </w:hyperlink>
          </w:p>
          <w:p w14:paraId="4F3CC325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91733F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A31562F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1C41F8B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BFAE280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2D01B85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4BCA10D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37B1A22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4A65CD9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D44CA26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</w:t>
            </w:r>
          </w:p>
          <w:p w14:paraId="130BDB11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8DFC4B0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B895F8A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0231589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CFE11E6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A01520A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  <w:p w14:paraId="6FB506EC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ED77BE8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BB9239B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897F795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901D5C9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67364DF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26,73</w:t>
            </w:r>
          </w:p>
          <w:p w14:paraId="73F1AB94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950548A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9C7EAB4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583DA8D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E6420EC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24FE570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3,36</w:t>
            </w:r>
          </w:p>
          <w:p w14:paraId="1E21BC27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F3BDC11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6763EFD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15B15FA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E66D5CA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A24622D" w14:textId="77777777" w:rsidR="000236F1" w:rsidRPr="000F72E6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3BB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Основание:</w:t>
              </w:r>
            </w:hyperlink>
          </w:p>
          <w:p w14:paraId="2C1BACA9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- сводный приказ на депонирование;</w:t>
              </w:r>
            </w:hyperlink>
          </w:p>
          <w:p w14:paraId="3CBB918F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- сделка на бирже;</w:t>
              </w:r>
            </w:hyperlink>
          </w:p>
          <w:p w14:paraId="02CBDD57" w14:textId="77777777" w:rsid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12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 xml:space="preserve">- сводное передаточное </w:t>
              </w:r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lastRenderedPageBreak/>
                <w:t>распоряжение и др.</w:t>
              </w:r>
            </w:hyperlink>
          </w:p>
          <w:p w14:paraId="61F70388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C4F69B3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D96DB15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F5F936A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0A71ACF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5BC2DBF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F33DB37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Передаточное распоряжение №2 от 11.01.1999 г</w:t>
            </w:r>
          </w:p>
          <w:p w14:paraId="636DBD39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401114C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8013F11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2DD3A55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Договор дарения от 19.09.2017г</w:t>
            </w:r>
          </w:p>
          <w:p w14:paraId="1C13897A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48DC272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3D6960F0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EB8A2A5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C44440B" w14:textId="77777777" w:rsidR="00C45027" w:rsidRDefault="00C45027" w:rsidP="00C45027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Договор дарения от 04.12.2017г</w:t>
            </w:r>
          </w:p>
          <w:p w14:paraId="41F34B5D" w14:textId="77777777" w:rsidR="00C45027" w:rsidRDefault="00C45027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2D9F01CF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8151F91" w14:textId="77777777" w:rsidR="006C1978" w:rsidRDefault="006C1978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68CE72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C4E445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купли-продажи от 09.08.2018г</w:t>
            </w:r>
          </w:p>
          <w:p w14:paraId="64762AD1" w14:textId="77777777" w:rsidR="009552BF" w:rsidRDefault="009552BF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558884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062FBB6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5F1ABB" w14:textId="77777777" w:rsidR="000236F1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дарения от06.09.2016г</w:t>
            </w:r>
          </w:p>
          <w:p w14:paraId="0B9158D2" w14:textId="77777777" w:rsidR="000236F1" w:rsidRPr="000F72E6" w:rsidRDefault="000236F1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104ED65" w14:textId="7702A154" w:rsidR="009E3EBA" w:rsidRPr="008C32C4" w:rsidRDefault="009E3EBA" w:rsidP="0084750F">
      <w:pPr>
        <w:pStyle w:val="a5"/>
        <w:rPr>
          <w:b w:val="0"/>
          <w:color w:val="auto"/>
          <w:sz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9E3EBA" w14:paraId="0E6C11CC" w14:textId="77777777" w:rsidTr="009E3EBA">
        <w:tc>
          <w:tcPr>
            <w:tcW w:w="1848" w:type="dxa"/>
          </w:tcPr>
          <w:p w14:paraId="6F501F3F" w14:textId="4FBC155C" w:rsidR="009E3EBA" w:rsidRPr="008D2660" w:rsidRDefault="008D2660" w:rsidP="0084750F">
            <w:pPr>
              <w:pStyle w:val="a5"/>
              <w:rPr>
                <w:b w:val="0"/>
                <w:color w:val="auto"/>
                <w:sz w:val="22"/>
                <w:szCs w:val="22"/>
                <w:lang w:eastAsia="ru-RU"/>
              </w:rPr>
            </w:pPr>
            <w:r w:rsidRPr="008D2660">
              <w:rPr>
                <w:b w:val="0"/>
                <w:color w:val="auto"/>
                <w:sz w:val="22"/>
                <w:szCs w:val="22"/>
                <w:lang w:eastAsia="ru-RU"/>
              </w:rPr>
              <w:t>02.03.2023г.</w:t>
            </w:r>
          </w:p>
        </w:tc>
        <w:tc>
          <w:tcPr>
            <w:tcW w:w="1848" w:type="dxa"/>
          </w:tcPr>
          <w:p w14:paraId="2DBBC062" w14:textId="77777777" w:rsidR="008D2660" w:rsidRDefault="008D2660" w:rsidP="008D2660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общество «Антибиотики» Гос.регистр. номер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KG</w:t>
            </w:r>
            <w:r w:rsidRP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0101073417</w:t>
            </w:r>
          </w:p>
          <w:p w14:paraId="16D0324A" w14:textId="77777777" w:rsidR="008D2660" w:rsidRDefault="008D2660" w:rsidP="008D2660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C260DAF" w14:textId="77777777" w:rsidR="008D2660" w:rsidRDefault="008D2660" w:rsidP="008D2660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Открытое акционерное общество «Антибиотики» Гос.регистр. номер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KG</w:t>
            </w:r>
            <w:r w:rsidRPr="00817B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0101073417</w:t>
            </w:r>
          </w:p>
          <w:p w14:paraId="6FCBA759" w14:textId="77777777" w:rsidR="009E3EBA" w:rsidRDefault="009E3EBA" w:rsidP="0084750F">
            <w:pPr>
              <w:pStyle w:val="a5"/>
              <w:rPr>
                <w:b w:val="0"/>
                <w:color w:val="auto"/>
                <w:sz w:val="24"/>
                <w:lang w:eastAsia="ru-RU"/>
              </w:rPr>
            </w:pPr>
          </w:p>
        </w:tc>
        <w:tc>
          <w:tcPr>
            <w:tcW w:w="1848" w:type="dxa"/>
          </w:tcPr>
          <w:p w14:paraId="5AA52427" w14:textId="77777777" w:rsidR="009E3EBA" w:rsidRDefault="009E3EBA" w:rsidP="0084750F">
            <w:pPr>
              <w:pStyle w:val="a5"/>
              <w:rPr>
                <w:b w:val="0"/>
                <w:color w:val="auto"/>
                <w:sz w:val="24"/>
                <w:lang w:eastAsia="ru-RU"/>
              </w:rPr>
            </w:pPr>
          </w:p>
          <w:p w14:paraId="2A810C66" w14:textId="77777777" w:rsidR="008D2660" w:rsidRDefault="008D2660" w:rsidP="008D2660">
            <w:pPr>
              <w:rPr>
                <w:lang w:eastAsia="ru-RU"/>
              </w:rPr>
            </w:pPr>
          </w:p>
          <w:p w14:paraId="3A90A9A4" w14:textId="77777777" w:rsidR="008D2660" w:rsidRDefault="008D2660" w:rsidP="008D2660">
            <w:pPr>
              <w:rPr>
                <w:lang w:eastAsia="ru-RU"/>
              </w:rPr>
            </w:pPr>
          </w:p>
          <w:p w14:paraId="30FC5793" w14:textId="77777777" w:rsidR="008D2660" w:rsidRDefault="008D2660" w:rsidP="008D26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Сагынбек кызы </w:t>
            </w:r>
          </w:p>
          <w:p w14:paraId="72DFFE16" w14:textId="06A5A61B" w:rsidR="008D2660" w:rsidRPr="008D2660" w:rsidRDefault="008D2660" w:rsidP="008D2660">
            <w:pPr>
              <w:rPr>
                <w:lang w:eastAsia="ru-RU"/>
              </w:rPr>
            </w:pPr>
            <w:r>
              <w:rPr>
                <w:lang w:eastAsia="ru-RU"/>
              </w:rPr>
              <w:t>Аян</w:t>
            </w:r>
          </w:p>
        </w:tc>
        <w:tc>
          <w:tcPr>
            <w:tcW w:w="1848" w:type="dxa"/>
          </w:tcPr>
          <w:p w14:paraId="4C915F42" w14:textId="77777777" w:rsidR="009E3EBA" w:rsidRDefault="009E3EBA" w:rsidP="0084750F">
            <w:pPr>
              <w:pStyle w:val="a5"/>
              <w:rPr>
                <w:b w:val="0"/>
                <w:color w:val="auto"/>
                <w:sz w:val="24"/>
                <w:lang w:eastAsia="ru-RU"/>
              </w:rPr>
            </w:pPr>
          </w:p>
          <w:p w14:paraId="238731D3" w14:textId="77777777" w:rsidR="008D2660" w:rsidRDefault="008D2660" w:rsidP="008D2660">
            <w:pPr>
              <w:rPr>
                <w:lang w:eastAsia="ru-RU"/>
              </w:rPr>
            </w:pPr>
          </w:p>
          <w:p w14:paraId="564A5F2A" w14:textId="77777777" w:rsidR="008D2660" w:rsidRDefault="008D2660" w:rsidP="008D2660">
            <w:pPr>
              <w:rPr>
                <w:lang w:eastAsia="ru-RU"/>
              </w:rPr>
            </w:pPr>
          </w:p>
          <w:p w14:paraId="744AD252" w14:textId="77777777" w:rsidR="008D2660" w:rsidRDefault="008D2660" w:rsidP="008D26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Сагынбек кызы </w:t>
            </w:r>
          </w:p>
          <w:p w14:paraId="16237C78" w14:textId="279CB3A9" w:rsidR="008D2660" w:rsidRPr="008D2660" w:rsidRDefault="008D2660" w:rsidP="008D2660">
            <w:pPr>
              <w:rPr>
                <w:lang w:eastAsia="ru-RU"/>
              </w:rPr>
            </w:pPr>
            <w:r>
              <w:rPr>
                <w:lang w:eastAsia="ru-RU"/>
              </w:rPr>
              <w:t>Айлин</w:t>
            </w:r>
          </w:p>
        </w:tc>
        <w:tc>
          <w:tcPr>
            <w:tcW w:w="1848" w:type="dxa"/>
          </w:tcPr>
          <w:p w14:paraId="625B2F38" w14:textId="77777777" w:rsidR="009E3EBA" w:rsidRDefault="009E3EBA" w:rsidP="0084750F">
            <w:pPr>
              <w:pStyle w:val="a5"/>
              <w:rPr>
                <w:b w:val="0"/>
                <w:color w:val="auto"/>
                <w:sz w:val="24"/>
                <w:lang w:eastAsia="ru-RU"/>
              </w:rPr>
            </w:pPr>
          </w:p>
          <w:p w14:paraId="3A776E21" w14:textId="77777777" w:rsidR="008D2660" w:rsidRDefault="008D2660" w:rsidP="008D2660">
            <w:pPr>
              <w:rPr>
                <w:lang w:eastAsia="ru-RU"/>
              </w:rPr>
            </w:pPr>
          </w:p>
          <w:p w14:paraId="37AFF6FF" w14:textId="77777777" w:rsidR="008D2660" w:rsidRDefault="008D2660" w:rsidP="008D2660">
            <w:pPr>
              <w:rPr>
                <w:lang w:eastAsia="ru-RU"/>
              </w:rPr>
            </w:pPr>
          </w:p>
          <w:p w14:paraId="38E11D63" w14:textId="7F580E4F" w:rsidR="008D2660" w:rsidRDefault="008D2660" w:rsidP="008D2660">
            <w:pPr>
              <w:rPr>
                <w:lang w:eastAsia="ru-RU"/>
              </w:rPr>
            </w:pPr>
            <w:r>
              <w:rPr>
                <w:lang w:eastAsia="ru-RU"/>
              </w:rPr>
              <w:t>848790</w:t>
            </w:r>
          </w:p>
          <w:p w14:paraId="6A6ABF6A" w14:textId="74A3542C" w:rsidR="008D2660" w:rsidRPr="008D2660" w:rsidRDefault="008D2660" w:rsidP="008D2660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14:paraId="44C569B3" w14:textId="77777777" w:rsidR="009E3EBA" w:rsidRDefault="009E3EBA" w:rsidP="0084750F">
            <w:pPr>
              <w:pStyle w:val="a5"/>
              <w:rPr>
                <w:b w:val="0"/>
                <w:color w:val="auto"/>
                <w:sz w:val="24"/>
                <w:lang w:eastAsia="ru-RU"/>
              </w:rPr>
            </w:pPr>
          </w:p>
          <w:p w14:paraId="722811DC" w14:textId="77777777" w:rsidR="008D2660" w:rsidRDefault="008D2660" w:rsidP="008D2660">
            <w:pPr>
              <w:rPr>
                <w:lang w:eastAsia="ru-RU"/>
              </w:rPr>
            </w:pPr>
          </w:p>
          <w:p w14:paraId="2FA31050" w14:textId="77777777" w:rsidR="008D2660" w:rsidRDefault="008D2660" w:rsidP="008D2660">
            <w:pPr>
              <w:rPr>
                <w:lang w:eastAsia="ru-RU"/>
              </w:rPr>
            </w:pPr>
          </w:p>
          <w:p w14:paraId="58728FE5" w14:textId="7F0565B5" w:rsidR="008D2660" w:rsidRDefault="0011696C" w:rsidP="008D2660">
            <w:pPr>
              <w:rPr>
                <w:lang w:eastAsia="ru-RU"/>
              </w:rPr>
            </w:pPr>
            <w:r>
              <w:rPr>
                <w:lang w:eastAsia="ru-RU"/>
              </w:rPr>
              <w:t>848</w:t>
            </w:r>
            <w:r w:rsidR="008D2660">
              <w:rPr>
                <w:lang w:eastAsia="ru-RU"/>
              </w:rPr>
              <w:t>790</w:t>
            </w:r>
          </w:p>
          <w:p w14:paraId="1C3E2BB6" w14:textId="1DB589C2" w:rsidR="008D2660" w:rsidRPr="008D2660" w:rsidRDefault="008D2660" w:rsidP="008D2660">
            <w:pPr>
              <w:rPr>
                <w:lang w:eastAsia="ru-RU"/>
              </w:rPr>
            </w:pPr>
          </w:p>
        </w:tc>
        <w:tc>
          <w:tcPr>
            <w:tcW w:w="1849" w:type="dxa"/>
          </w:tcPr>
          <w:p w14:paraId="353564E6" w14:textId="77777777" w:rsidR="009E3EBA" w:rsidRDefault="009E3EBA" w:rsidP="0084750F">
            <w:pPr>
              <w:pStyle w:val="a5"/>
              <w:rPr>
                <w:b w:val="0"/>
                <w:color w:val="auto"/>
                <w:sz w:val="24"/>
                <w:lang w:eastAsia="ru-RU"/>
              </w:rPr>
            </w:pPr>
          </w:p>
          <w:p w14:paraId="4B23D2A0" w14:textId="77777777" w:rsidR="0011696C" w:rsidRDefault="0011696C" w:rsidP="0011696C">
            <w:pPr>
              <w:rPr>
                <w:lang w:eastAsia="ru-RU"/>
              </w:rPr>
            </w:pPr>
          </w:p>
          <w:p w14:paraId="116CB79C" w14:textId="77777777" w:rsidR="0011696C" w:rsidRDefault="0011696C" w:rsidP="0011696C">
            <w:pPr>
              <w:rPr>
                <w:lang w:eastAsia="ru-RU"/>
              </w:rPr>
            </w:pPr>
          </w:p>
          <w:p w14:paraId="4B3DC641" w14:textId="46E49CD1" w:rsidR="0011696C" w:rsidRDefault="0011696C" w:rsidP="0011696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31,05</w:t>
            </w:r>
          </w:p>
          <w:p w14:paraId="181FB5AB" w14:textId="12CC8602" w:rsidR="0011696C" w:rsidRPr="0011696C" w:rsidRDefault="0011696C" w:rsidP="0011696C">
            <w:pPr>
              <w:rPr>
                <w:lang w:eastAsia="ru-RU"/>
              </w:rPr>
            </w:pPr>
          </w:p>
        </w:tc>
        <w:tc>
          <w:tcPr>
            <w:tcW w:w="1849" w:type="dxa"/>
          </w:tcPr>
          <w:p w14:paraId="5EB23B52" w14:textId="77777777" w:rsidR="009E3EBA" w:rsidRDefault="009E3EBA" w:rsidP="0084750F">
            <w:pPr>
              <w:pStyle w:val="a5"/>
              <w:rPr>
                <w:b w:val="0"/>
                <w:color w:val="auto"/>
                <w:sz w:val="24"/>
                <w:lang w:eastAsia="ru-RU"/>
              </w:rPr>
            </w:pPr>
          </w:p>
          <w:p w14:paraId="2456AC62" w14:textId="77777777" w:rsidR="0011696C" w:rsidRDefault="0011696C" w:rsidP="0011696C">
            <w:pPr>
              <w:rPr>
                <w:lang w:eastAsia="ru-RU"/>
              </w:rPr>
            </w:pPr>
          </w:p>
          <w:p w14:paraId="62D1197B" w14:textId="77777777" w:rsidR="0011696C" w:rsidRDefault="0011696C" w:rsidP="0011696C">
            <w:pPr>
              <w:rPr>
                <w:lang w:eastAsia="ru-RU"/>
              </w:rPr>
            </w:pPr>
          </w:p>
          <w:p w14:paraId="318BE53C" w14:textId="77777777" w:rsidR="0011696C" w:rsidRDefault="0011696C" w:rsidP="0011696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Договор дарения </w:t>
            </w:r>
          </w:p>
          <w:p w14:paraId="7613120F" w14:textId="54A8C468" w:rsidR="00D8695A" w:rsidRDefault="0011696C" w:rsidP="0011696C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      От </w:t>
            </w:r>
            <w:r w:rsidR="00D8695A">
              <w:rPr>
                <w:lang w:val="en-US" w:eastAsia="ru-RU"/>
              </w:rPr>
              <w:t>02.</w:t>
            </w:r>
          </w:p>
          <w:p w14:paraId="13891EB7" w14:textId="0AF48D7D" w:rsidR="0011696C" w:rsidRPr="00D8695A" w:rsidRDefault="00D8695A" w:rsidP="0011696C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03.2023</w:t>
            </w:r>
          </w:p>
        </w:tc>
      </w:tr>
    </w:tbl>
    <w:p w14:paraId="242693D9" w14:textId="77777777" w:rsidR="009E3EBA" w:rsidRPr="008C32C4" w:rsidRDefault="00A10F69" w:rsidP="009E3EBA">
      <w:pPr>
        <w:pStyle w:val="a5"/>
        <w:rPr>
          <w:b w:val="0"/>
          <w:color w:val="auto"/>
          <w:sz w:val="24"/>
          <w:lang w:eastAsia="ru-RU"/>
        </w:rPr>
      </w:pPr>
      <w:hyperlink r:id="rId130" w:history="1">
        <w:r w:rsidR="009E3EBA" w:rsidRPr="008C32C4">
          <w:rPr>
            <w:b w:val="0"/>
            <w:color w:val="auto"/>
            <w:sz w:val="24"/>
            <w:lang w:eastAsia="ru-RU"/>
          </w:rPr>
          <w:t>11. Список аффилированных лиц регулируемого субъекта финансового рынка</w:t>
        </w:r>
      </w:hyperlink>
    </w:p>
    <w:p w14:paraId="150C981A" w14:textId="675ADEEA" w:rsidR="000F72E6" w:rsidRPr="008C32C4" w:rsidRDefault="000F72E6" w:rsidP="0084750F">
      <w:pPr>
        <w:pStyle w:val="a5"/>
        <w:rPr>
          <w:b w:val="0"/>
          <w:color w:val="auto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8901"/>
      </w:tblGrid>
      <w:tr w:rsidR="000F72E6" w:rsidRPr="000F72E6" w14:paraId="3A5500BB" w14:textId="77777777" w:rsidTr="000F72E6"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CC6D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Полное наименование, организационно-правовая форма</w:t>
              </w:r>
            </w:hyperlink>
          </w:p>
        </w:tc>
        <w:tc>
          <w:tcPr>
            <w:tcW w:w="3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472B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Местонахождение, почтовый адрес, телефон, факс, адрес электронной почты, код ОКПО</w:t>
              </w:r>
            </w:hyperlink>
          </w:p>
        </w:tc>
      </w:tr>
      <w:tr w:rsidR="000F72E6" w:rsidRPr="000F72E6" w14:paraId="56F80491" w14:textId="77777777" w:rsidTr="000F72E6"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E40B" w14:textId="77777777" w:rsidR="000F72E6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hyperlink r:id="rId133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Социальный фонд КР</w:t>
            </w:r>
          </w:p>
          <w:p w14:paraId="187E593C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 Мамбеткеримов Сагынбек Насирович</w:t>
            </w:r>
          </w:p>
          <w:p w14:paraId="4232011A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Абдылдаева Асель Болотовна</w:t>
            </w:r>
          </w:p>
          <w:p w14:paraId="13612607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Иманалиева Жениш</w:t>
            </w:r>
          </w:p>
          <w:p w14:paraId="10FC9D62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Апышев Акылбек Топчубаевич</w:t>
            </w:r>
          </w:p>
          <w:p w14:paraId="462E6CFA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Учкемпирова Майрамкуль Маулетовна</w:t>
            </w:r>
          </w:p>
          <w:p w14:paraId="7E178B62" w14:textId="77777777" w:rsidR="00DC08CA" w:rsidRDefault="00DC08CA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Мукамбетова Жанаркуль Сатындиевна</w:t>
            </w:r>
          </w:p>
          <w:p w14:paraId="684B2343" w14:textId="77777777" w:rsidR="00DC08CA" w:rsidRDefault="00DC08CA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Сагынбек кызы Аян</w:t>
            </w:r>
          </w:p>
          <w:p w14:paraId="2594BA80" w14:textId="77777777" w:rsidR="00DC08CA" w:rsidRDefault="00DC08CA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Сагынбек кызы Айлин</w:t>
            </w:r>
          </w:p>
          <w:p w14:paraId="55C38F53" w14:textId="02248665" w:rsidR="00DC08CA" w:rsidRDefault="00DC08CA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="00AB6C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Орозобаева Таалайкуль Мукашовна</w:t>
            </w:r>
          </w:p>
          <w:p w14:paraId="4A5E404A" w14:textId="77777777" w:rsidR="00DC08CA" w:rsidRDefault="00DC08CA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  <w:r w:rsidR="00C97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Мукамбетов Чубак Сатындиевич</w:t>
            </w:r>
          </w:p>
          <w:p w14:paraId="1CD52842" w14:textId="5AC08CB6" w:rsidR="00C97400" w:rsidRDefault="00C9740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  <w:r w:rsidR="001C3E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Сарыгулов Таалай Озгорович</w:t>
            </w:r>
          </w:p>
          <w:p w14:paraId="75D7CA8C" w14:textId="246A8E1A" w:rsidR="00C97400" w:rsidRDefault="00C9740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  <w:r w:rsidR="00AB3F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Абдылдаев Болот</w:t>
            </w:r>
          </w:p>
          <w:p w14:paraId="3876297E" w14:textId="32F8CD6C" w:rsidR="003A56FB" w:rsidRPr="000F72E6" w:rsidRDefault="003A56FB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14. Камалова Венера Бурханидиновна  </w:t>
            </w:r>
          </w:p>
        </w:tc>
        <w:tc>
          <w:tcPr>
            <w:tcW w:w="3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A57C" w14:textId="77777777" w:rsid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4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  <w:r w:rsidR="00A85B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Г.Бишкек, ул.Радищева, 62,720000</w:t>
            </w:r>
          </w:p>
          <w:p w14:paraId="5433504D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Г.Бишкек ул.Льва Толстого 2 «Г» кв.11, тел 592676</w:t>
            </w:r>
          </w:p>
          <w:p w14:paraId="4F9C7409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ул.Льва Толстого 2 «Г» кв.11, тел 592676</w:t>
            </w:r>
          </w:p>
          <w:p w14:paraId="401C63D9" w14:textId="77777777" w:rsidR="00A85B80" w:rsidRDefault="00A85B80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ул.Льва Толстого 2 «Г» кв.11, тел 592676</w:t>
            </w:r>
          </w:p>
          <w:p w14:paraId="1C2F48DC" w14:textId="77777777" w:rsidR="00A85B80" w:rsidRDefault="00A85B80" w:rsidP="00A85B80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Г.Бишкек ул.Фучика.18 «А» кв 30, </w:t>
            </w:r>
          </w:p>
          <w:p w14:paraId="5D0AEF45" w14:textId="77777777" w:rsidR="00A85B80" w:rsidRDefault="00A85B80" w:rsidP="00DC08CA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ул.</w:t>
            </w:r>
            <w:r w:rsidR="00DC08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Токтогула д 93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 </w:t>
            </w:r>
            <w:r w:rsidR="00DC08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тел 623153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078A119F" w14:textId="77777777" w:rsidR="00DC08CA" w:rsidRDefault="00DC08CA" w:rsidP="00DC08CA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 Восточная д 39</w:t>
            </w:r>
          </w:p>
          <w:p w14:paraId="56D2B549" w14:textId="77777777" w:rsidR="00DC08CA" w:rsidRDefault="00DC08CA" w:rsidP="00DC08CA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ул.Льва Толстого 2 «Г» кв.11, тел 592676</w:t>
            </w:r>
          </w:p>
          <w:p w14:paraId="6C819805" w14:textId="77777777" w:rsidR="00DC08CA" w:rsidRDefault="00DC08CA" w:rsidP="00DC08CA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ул.Льва Толстого 2 «Г» кв.11, тел 592676</w:t>
            </w:r>
          </w:p>
          <w:p w14:paraId="42B1E43D" w14:textId="0A8F67C7" w:rsidR="00DC08CA" w:rsidRPr="00DC08CA" w:rsidRDefault="00DC08CA" w:rsidP="00DC08CA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Г.Бишкек, </w:t>
            </w:r>
            <w:r w:rsidR="00AB6C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Арстанбап,15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тел.0</w:t>
            </w:r>
            <w:r w:rsidR="00AB6C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B6C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988 007</w:t>
            </w:r>
          </w:p>
          <w:p w14:paraId="3D8DCBB5" w14:textId="77777777" w:rsidR="00C97400" w:rsidRDefault="00C97400" w:rsidP="00C97400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Г.Бишкек ул.Джантошева д 91, </w:t>
            </w:r>
          </w:p>
          <w:p w14:paraId="03CCA68A" w14:textId="4E93B2E9" w:rsidR="00DC08CA" w:rsidRDefault="001C3EF7" w:rsidP="00DC08CA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ул. Насыра Буланова д24</w:t>
            </w:r>
          </w:p>
          <w:p w14:paraId="31E09842" w14:textId="4202B4AC" w:rsidR="00AB3F35" w:rsidRDefault="00AB3F35" w:rsidP="00AB3F3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ул.Токтогула д 93 кв 47 тел.623153</w:t>
            </w:r>
          </w:p>
          <w:p w14:paraId="5D1DB00F" w14:textId="77CED9E3" w:rsidR="00C10E7E" w:rsidRPr="000F72E6" w:rsidRDefault="004B1F36" w:rsidP="00DC08CA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Г.Бишкек ул Гагарина д 103</w:t>
            </w:r>
            <w:r w:rsidR="00331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тел. 0555 4440202</w:t>
            </w:r>
            <w:r w:rsidR="003805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C10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398B07F" w14:textId="77777777" w:rsidR="00331CD0" w:rsidRDefault="00331CD0" w:rsidP="0084750F">
      <w:pPr>
        <w:pStyle w:val="aa"/>
      </w:pPr>
    </w:p>
    <w:p w14:paraId="03D415B5" w14:textId="5589D40C" w:rsidR="000F72E6" w:rsidRPr="000F72E6" w:rsidRDefault="00A10F69" w:rsidP="0084750F">
      <w:pPr>
        <w:pStyle w:val="aa"/>
        <w:rPr>
          <w:lang w:eastAsia="ru-RU"/>
        </w:rPr>
      </w:pPr>
      <w:hyperlink r:id="rId135" w:history="1">
        <w:r w:rsidR="000F72E6" w:rsidRPr="000F72E6">
          <w:rPr>
            <w:lang w:eastAsia="ru-RU"/>
          </w:rPr>
          <w:t>12. Список юридических лиц, в которых данный регулируемый субъект финансового рынка владеет 5 процентами и более уставного капитала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6810"/>
        <w:gridCol w:w="3274"/>
      </w:tblGrid>
      <w:tr w:rsidR="000F72E6" w:rsidRPr="000F72E6" w14:paraId="50F34F47" w14:textId="77777777" w:rsidTr="000F72E6">
        <w:tc>
          <w:tcPr>
            <w:tcW w:w="1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6ADC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Полное наименование, организационно-правовая форма</w:t>
              </w:r>
            </w:hyperlink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7D46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Местонахождение, почтовый адрес, телефон, факс, адрес электронной почты, код ОКПО</w:t>
              </w:r>
            </w:hyperlink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A9F2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8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Доля участия в уставном капитале (в %)</w:t>
              </w:r>
            </w:hyperlink>
          </w:p>
        </w:tc>
      </w:tr>
      <w:tr w:rsidR="000F72E6" w:rsidRPr="000F72E6" w14:paraId="37BBBEC4" w14:textId="77777777" w:rsidTr="000F72E6"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30A2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8887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0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5612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1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</w:tbl>
    <w:p w14:paraId="389230F5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142" w:history="1">
        <w:r w:rsidR="000F72E6" w:rsidRPr="008C32C4">
          <w:rPr>
            <w:b w:val="0"/>
            <w:color w:val="auto"/>
            <w:sz w:val="24"/>
            <w:lang w:eastAsia="ru-RU"/>
          </w:rPr>
          <w:t>13. Список филиалов и представительств регулируемого субъекта финансового рынка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5347"/>
        <w:gridCol w:w="7091"/>
      </w:tblGrid>
      <w:tr w:rsidR="000F72E6" w:rsidRPr="000F72E6" w14:paraId="37D90A4F" w14:textId="77777777" w:rsidTr="000F72E6"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F2FB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ФИО руководителя</w:t>
              </w:r>
            </w:hyperlink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6810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Полное наименование, организационно-правовая форма</w:t>
              </w:r>
            </w:hyperlink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28B2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5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Местонахождение, почтовый адрес, телефон, факс, адрес электронной почты</w:t>
              </w:r>
            </w:hyperlink>
          </w:p>
        </w:tc>
      </w:tr>
      <w:tr w:rsidR="000F72E6" w:rsidRPr="000F72E6" w14:paraId="42CFF05A" w14:textId="77777777" w:rsidTr="000F72E6"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43C8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0349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C0C4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</w:tbl>
    <w:p w14:paraId="3E447BAC" w14:textId="77777777" w:rsidR="000F72E6" w:rsidRPr="00FF1FF4" w:rsidRDefault="00A10F69" w:rsidP="0084750F">
      <w:pPr>
        <w:pStyle w:val="aa"/>
        <w:rPr>
          <w:lang w:eastAsia="ru-RU"/>
        </w:rPr>
      </w:pPr>
      <w:hyperlink r:id="rId149" w:history="1">
        <w:r w:rsidR="000F72E6" w:rsidRPr="000F72E6">
          <w:rPr>
            <w:lang w:eastAsia="ru-RU"/>
          </w:rPr>
          <w:t>14. Сведения о реорганизации регулируемого субъекта финансового рынка, его дочерних и зависимых обществ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9"/>
        <w:gridCol w:w="4244"/>
        <w:gridCol w:w="5353"/>
      </w:tblGrid>
      <w:tr w:rsidR="000F72E6" w:rsidRPr="000F72E6" w14:paraId="34ED470B" w14:textId="77777777" w:rsidTr="000F72E6">
        <w:tc>
          <w:tcPr>
            <w:tcW w:w="1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3A31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Дата принятия решения о реорганизации регулируемого субъекта финансового рынка</w:t>
              </w:r>
            </w:hyperlink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594B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Вид реорганизации регулируемого субъекта финансового рынка</w:t>
              </w:r>
            </w:hyperlink>
          </w:p>
        </w:tc>
        <w:tc>
          <w:tcPr>
            <w:tcW w:w="1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76E1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Орган, принявший решение о реорганизации регулируемого субъекта финансового рынка</w:t>
              </w:r>
            </w:hyperlink>
          </w:p>
        </w:tc>
      </w:tr>
      <w:tr w:rsidR="000F72E6" w:rsidRPr="000F72E6" w14:paraId="78A9CFE5" w14:textId="77777777" w:rsidTr="000F72E6"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3868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3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A53A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4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8BCB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</w:tbl>
    <w:p w14:paraId="25998CA3" w14:textId="77777777" w:rsidR="00AF483F" w:rsidRDefault="00AF483F" w:rsidP="00AF48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14-1. Информация об объектах недвижимого имущества.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0"/>
        <w:gridCol w:w="2903"/>
        <w:gridCol w:w="2902"/>
        <w:gridCol w:w="2832"/>
        <w:gridCol w:w="2869"/>
      </w:tblGrid>
      <w:tr w:rsidR="00AF483F" w14:paraId="032CDA02" w14:textId="77777777" w:rsidTr="00AF48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A37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7104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9C5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предназначение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E2F3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(м2)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4996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либо отсутствие обременения</w:t>
            </w:r>
          </w:p>
        </w:tc>
      </w:tr>
      <w:tr w:rsidR="00AF483F" w14:paraId="3F729611" w14:textId="77777777" w:rsidTr="00AF48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262" w14:textId="77777777" w:rsidR="00AF483F" w:rsidRDefault="00AF483F" w:rsidP="00766228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корпус</w:t>
            </w:r>
          </w:p>
          <w:p w14:paraId="2063AAA2" w14:textId="6D3F2678" w:rsidR="00AF483F" w:rsidRDefault="00591F9F" w:rsidP="00766228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14:paraId="2A95CB17" w14:textId="77777777" w:rsidR="00AF483F" w:rsidRPr="00DF77C4" w:rsidRDefault="00AF483F" w:rsidP="00766228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Административно-лабораторный корпус</w:t>
            </w:r>
          </w:p>
          <w:p w14:paraId="544AEB49" w14:textId="77777777" w:rsidR="00DF77C4" w:rsidRDefault="00DF77C4" w:rsidP="00DF77C4">
            <w:pPr>
              <w:pStyle w:val="ac"/>
              <w:rPr>
                <w:sz w:val="24"/>
                <w:szCs w:val="24"/>
              </w:rPr>
            </w:pPr>
          </w:p>
          <w:p w14:paraId="5931412F" w14:textId="77777777" w:rsidR="00DF77C4" w:rsidRDefault="00DF77C4" w:rsidP="00766228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14:paraId="519E96F8" w14:textId="77777777" w:rsidR="00AF483F" w:rsidRDefault="00AF483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B57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Г.Бишкек, ул.Анкара 13</w:t>
            </w:r>
          </w:p>
          <w:p w14:paraId="7C128AE0" w14:textId="77777777" w:rsidR="00AF483F" w:rsidRDefault="00AF483F">
            <w:pPr>
              <w:rPr>
                <w:sz w:val="24"/>
                <w:szCs w:val="24"/>
              </w:rPr>
            </w:pPr>
          </w:p>
          <w:p w14:paraId="6E669E25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Г.Бишкек, ул.Анкара 13</w:t>
            </w:r>
          </w:p>
          <w:p w14:paraId="71CDEB7F" w14:textId="77777777" w:rsidR="00AF483F" w:rsidRDefault="00AF483F">
            <w:pPr>
              <w:rPr>
                <w:sz w:val="24"/>
                <w:szCs w:val="24"/>
              </w:rPr>
            </w:pPr>
          </w:p>
          <w:p w14:paraId="03D0634C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.Бишкек, ул.Анкара 13</w:t>
            </w:r>
          </w:p>
          <w:p w14:paraId="6C7E0D55" w14:textId="77777777" w:rsidR="00DF77C4" w:rsidRDefault="00DF77C4">
            <w:pPr>
              <w:rPr>
                <w:sz w:val="24"/>
                <w:szCs w:val="24"/>
              </w:rPr>
            </w:pPr>
          </w:p>
          <w:p w14:paraId="3AD274F5" w14:textId="7C855ECE" w:rsidR="00AF483F" w:rsidRDefault="00AF483F" w:rsidP="00DF77C4">
            <w:pPr>
              <w:rPr>
                <w:sz w:val="24"/>
                <w:szCs w:val="24"/>
              </w:rPr>
            </w:pPr>
          </w:p>
          <w:p w14:paraId="36DDB73E" w14:textId="77777777" w:rsidR="00DF77C4" w:rsidRPr="00DF77C4" w:rsidRDefault="00DF77C4" w:rsidP="00DF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Ущелье Кегеты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000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Незавершенное строение</w:t>
            </w:r>
          </w:p>
          <w:p w14:paraId="06603EF9" w14:textId="77777777" w:rsidR="00AF483F" w:rsidRDefault="00AF483F">
            <w:pPr>
              <w:rPr>
                <w:sz w:val="24"/>
                <w:szCs w:val="24"/>
              </w:rPr>
            </w:pPr>
          </w:p>
          <w:p w14:paraId="355C8A62" w14:textId="29EC29EB" w:rsidR="00AF483F" w:rsidRDefault="00591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</w:t>
            </w:r>
          </w:p>
          <w:p w14:paraId="3A35A6B9" w14:textId="77777777" w:rsidR="00AF483F" w:rsidRDefault="00AF483F">
            <w:pPr>
              <w:rPr>
                <w:sz w:val="24"/>
                <w:szCs w:val="24"/>
              </w:rPr>
            </w:pPr>
          </w:p>
          <w:p w14:paraId="3749C7DF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Производственно-административное</w:t>
            </w:r>
          </w:p>
          <w:p w14:paraId="2485867D" w14:textId="0ED33691" w:rsidR="00AF483F" w:rsidRDefault="00AF483F">
            <w:pPr>
              <w:rPr>
                <w:sz w:val="24"/>
                <w:szCs w:val="24"/>
              </w:rPr>
            </w:pPr>
          </w:p>
          <w:p w14:paraId="31852009" w14:textId="77777777" w:rsidR="00DF77C4" w:rsidRDefault="00DF77C4">
            <w:pPr>
              <w:rPr>
                <w:sz w:val="24"/>
                <w:szCs w:val="24"/>
              </w:rPr>
            </w:pPr>
          </w:p>
          <w:p w14:paraId="5B2ABCB4" w14:textId="77777777" w:rsidR="00DF77C4" w:rsidRDefault="00DF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пчеловодство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184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</w:t>
            </w:r>
          </w:p>
          <w:p w14:paraId="49F64C8D" w14:textId="77777777" w:rsidR="00AF483F" w:rsidRDefault="00AF483F">
            <w:pPr>
              <w:rPr>
                <w:sz w:val="24"/>
                <w:szCs w:val="24"/>
              </w:rPr>
            </w:pPr>
          </w:p>
          <w:p w14:paraId="08E38E86" w14:textId="3C0E2F22" w:rsidR="00AF483F" w:rsidRDefault="00591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</w:t>
            </w:r>
          </w:p>
          <w:p w14:paraId="1CDF613B" w14:textId="77777777" w:rsidR="00AF483F" w:rsidRDefault="00AF483F">
            <w:pPr>
              <w:rPr>
                <w:sz w:val="24"/>
                <w:szCs w:val="24"/>
              </w:rPr>
            </w:pPr>
          </w:p>
          <w:p w14:paraId="40A1D0E7" w14:textId="77777777" w:rsidR="00AF483F" w:rsidRDefault="00AF483F">
            <w:pPr>
              <w:rPr>
                <w:sz w:val="24"/>
                <w:szCs w:val="24"/>
              </w:rPr>
            </w:pPr>
          </w:p>
          <w:p w14:paraId="1AD7F7CD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  <w:p w14:paraId="6A4A2AB1" w14:textId="3BF86853" w:rsidR="00DF77C4" w:rsidRDefault="00DF77C4">
            <w:pPr>
              <w:rPr>
                <w:sz w:val="24"/>
                <w:szCs w:val="24"/>
              </w:rPr>
            </w:pPr>
          </w:p>
          <w:p w14:paraId="3A54C37C" w14:textId="77777777" w:rsidR="00DF77C4" w:rsidRDefault="00DF77C4">
            <w:pPr>
              <w:rPr>
                <w:sz w:val="24"/>
                <w:szCs w:val="24"/>
              </w:rPr>
            </w:pPr>
          </w:p>
          <w:p w14:paraId="60DC3733" w14:textId="77777777" w:rsidR="00DF77C4" w:rsidRDefault="00DF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07B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27D3F089" w14:textId="77777777" w:rsidR="00AF483F" w:rsidRDefault="00AF483F">
            <w:pPr>
              <w:rPr>
                <w:sz w:val="24"/>
                <w:szCs w:val="24"/>
              </w:rPr>
            </w:pPr>
          </w:p>
          <w:p w14:paraId="08BF895F" w14:textId="2D9BF78A" w:rsidR="00AF483F" w:rsidRDefault="00591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Долевое строительство</w:t>
            </w:r>
          </w:p>
          <w:p w14:paraId="3705AD92" w14:textId="77777777" w:rsidR="00AF483F" w:rsidRDefault="00AF483F">
            <w:pPr>
              <w:rPr>
                <w:sz w:val="24"/>
                <w:szCs w:val="24"/>
              </w:rPr>
            </w:pPr>
          </w:p>
          <w:p w14:paraId="6FE08C62" w14:textId="77777777" w:rsidR="00AF483F" w:rsidRDefault="00AF483F">
            <w:pPr>
              <w:rPr>
                <w:sz w:val="24"/>
                <w:szCs w:val="24"/>
              </w:rPr>
            </w:pPr>
          </w:p>
          <w:p w14:paraId="14767D59" w14:textId="77777777" w:rsidR="00AF483F" w:rsidRDefault="00AF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20B3689F" w14:textId="1DB4872B" w:rsidR="00DF77C4" w:rsidRDefault="00DF77C4">
            <w:pPr>
              <w:rPr>
                <w:sz w:val="24"/>
                <w:szCs w:val="24"/>
              </w:rPr>
            </w:pPr>
          </w:p>
          <w:p w14:paraId="1DC15276" w14:textId="77777777" w:rsidR="00DF77C4" w:rsidRDefault="00DF77C4">
            <w:pPr>
              <w:rPr>
                <w:sz w:val="24"/>
                <w:szCs w:val="24"/>
              </w:rPr>
            </w:pPr>
          </w:p>
          <w:p w14:paraId="1C854346" w14:textId="77777777" w:rsidR="00DF77C4" w:rsidRDefault="00DF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29F3E883" w14:textId="77777777" w:rsidR="00AF483F" w:rsidRPr="000041BE" w:rsidRDefault="00AF483F" w:rsidP="0084750F">
      <w:pPr>
        <w:pStyle w:val="a5"/>
      </w:pPr>
    </w:p>
    <w:p w14:paraId="0D2BB75E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156" w:history="1">
        <w:r w:rsidR="000F72E6" w:rsidRPr="008C32C4">
          <w:rPr>
            <w:b w:val="0"/>
            <w:color w:val="auto"/>
            <w:sz w:val="24"/>
            <w:lang w:eastAsia="ru-RU"/>
          </w:rPr>
          <w:t>15. Данные о финансовом положении регулируемого субъекта финансового рынка.</w:t>
        </w:r>
      </w:hyperlink>
    </w:p>
    <w:p w14:paraId="61265974" w14:textId="77777777" w:rsidR="000F72E6" w:rsidRPr="000F72E6" w:rsidRDefault="00A10F69" w:rsidP="00337117">
      <w:pPr>
        <w:pStyle w:val="aa"/>
        <w:ind w:firstLine="0"/>
        <w:rPr>
          <w:lang w:eastAsia="ru-RU"/>
        </w:rPr>
      </w:pPr>
      <w:hyperlink r:id="rId157" w:history="1">
        <w:r w:rsidR="000F72E6" w:rsidRPr="000F72E6">
          <w:rPr>
            <w:lang w:eastAsia="ru-RU"/>
          </w:rPr>
          <w:t>1) Сведения об использовании прибыли общества, полученной в отчетном году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044"/>
        <w:gridCol w:w="2243"/>
        <w:gridCol w:w="2667"/>
        <w:gridCol w:w="2014"/>
        <w:gridCol w:w="2058"/>
        <w:gridCol w:w="2029"/>
      </w:tblGrid>
      <w:tr w:rsidR="000F72E6" w:rsidRPr="000F72E6" w14:paraId="6B52FB83" w14:textId="77777777" w:rsidTr="000F72E6"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9BD9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8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Уплаченные налоги</w:t>
              </w:r>
            </w:hyperlink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8C1A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9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Размер прибыли, направленной на формирование резервного фонда</w:t>
              </w:r>
            </w:hyperlink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AB18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0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Размер прибыли, распределяемой между владельцами ценных бумаг (дивиденд, доход)</w:t>
              </w:r>
            </w:hyperlink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960D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1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Размер дивиденда на одну простую и привилегированную акцию</w:t>
              </w:r>
            </w:hyperlink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64DC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2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Доходы регулируемого субъекта по ценным бумагам (кроме акций), начисленные в отчетном году по каждому виду ценных бумаг раздельно</w:t>
              </w:r>
            </w:hyperlink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3ABD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Прочие направления использования прибыли</w:t>
              </w:r>
            </w:hyperlink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574E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Количество долей/акций регулируемого субъекта, выкупленных самим регулируемым субъектом финансового рынка</w:t>
              </w:r>
            </w:hyperlink>
          </w:p>
        </w:tc>
      </w:tr>
      <w:tr w:rsidR="000F72E6" w:rsidRPr="000F72E6" w14:paraId="040AD6A6" w14:textId="77777777" w:rsidTr="000F72E6"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C8EC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5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FB26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AC7B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D60F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BC2A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725F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0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7B8F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1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</w:tbl>
    <w:p w14:paraId="2ED94C89" w14:textId="77777777" w:rsidR="000F72E6" w:rsidRPr="000F72E6" w:rsidRDefault="00A10F69" w:rsidP="0084750F">
      <w:pPr>
        <w:pStyle w:val="aa"/>
        <w:rPr>
          <w:lang w:eastAsia="ru-RU"/>
        </w:rPr>
      </w:pPr>
      <w:hyperlink r:id="rId172" w:history="1">
        <w:r w:rsidR="000F72E6" w:rsidRPr="000F72E6">
          <w:rPr>
            <w:lang w:eastAsia="ru-RU"/>
          </w:rPr>
          <w:t>2) Данные об использовании резервного и других специальных фондов регулируемым субъектом финансового рынка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116"/>
        <w:gridCol w:w="8103"/>
      </w:tblGrid>
      <w:tr w:rsidR="000F72E6" w:rsidRPr="000F72E6" w14:paraId="5CACA726" w14:textId="77777777" w:rsidTr="000F72E6"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A0061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3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Резервный фонд</w:t>
              </w:r>
            </w:hyperlink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768F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4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Другие специальные фонды</w:t>
              </w:r>
            </w:hyperlink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264F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5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Использование резервного и других специальных фондов</w:t>
              </w:r>
            </w:hyperlink>
          </w:p>
        </w:tc>
      </w:tr>
      <w:tr w:rsidR="000F72E6" w:rsidRPr="000F72E6" w14:paraId="3ED91D5C" w14:textId="77777777" w:rsidTr="000F72E6"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3FB5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6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F9F8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7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5232" w14:textId="77777777" w:rsidR="000F72E6" w:rsidRPr="000F72E6" w:rsidRDefault="00A10F69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</w:tbl>
    <w:p w14:paraId="2A481A0E" w14:textId="77777777" w:rsidR="000F72E6" w:rsidRPr="008C32C4" w:rsidRDefault="00A10F69" w:rsidP="0084750F">
      <w:pPr>
        <w:pStyle w:val="a5"/>
        <w:rPr>
          <w:b w:val="0"/>
          <w:color w:val="auto"/>
          <w:sz w:val="24"/>
          <w:lang w:eastAsia="ru-RU"/>
        </w:rPr>
      </w:pPr>
      <w:hyperlink r:id="rId179" w:history="1">
        <w:r w:rsidR="000F72E6" w:rsidRPr="008C32C4">
          <w:rPr>
            <w:b w:val="0"/>
            <w:color w:val="auto"/>
            <w:sz w:val="24"/>
            <w:lang w:eastAsia="ru-RU"/>
          </w:rPr>
          <w:t>16. К отчету прилагаются:</w:t>
        </w:r>
      </w:hyperlink>
    </w:p>
    <w:p w14:paraId="2B1C5771" w14:textId="77777777" w:rsidR="000F72E6" w:rsidRPr="000F72E6" w:rsidRDefault="00A10F69" w:rsidP="0084750F">
      <w:pPr>
        <w:pStyle w:val="aa"/>
        <w:rPr>
          <w:lang w:eastAsia="ru-RU"/>
        </w:rPr>
      </w:pPr>
      <w:hyperlink r:id="rId180" w:history="1">
        <w:r w:rsidR="000F72E6" w:rsidRPr="000F72E6">
          <w:rPr>
            <w:lang w:eastAsia="ru-RU"/>
          </w:rPr>
          <w:t xml:space="preserve">- бухгалтерский баланс, отчет о прибылях и убытках, отчет о движении денежных средств, отчет об изменении в капитале, содержащие все строки плана счетов бухгалтерского учета финансово-хозяйственной деятельности субъектов предпринимательства, некоммерческих организаций (за исключением бюджетных учреждений), утвержденные </w:t>
        </w:r>
        <w:r w:rsidR="000F72E6" w:rsidRPr="000F72E6">
          <w:rPr>
            <w:color w:val="000000"/>
            <w:lang w:eastAsia="ru-RU"/>
          </w:rPr>
          <w:t>постановлением</w:t>
        </w:r>
        <w:r w:rsidR="000F72E6" w:rsidRPr="000F72E6">
          <w:rPr>
            <w:lang w:eastAsia="ru-RU"/>
          </w:rPr>
          <w:t xml:space="preserve"> Правительства Кыргызской Республики от 7 октября 2010 года № 231. Данные, указанные в настоящем абзаце, представляются по итогам каждого квартала, а также года;</w:t>
        </w:r>
      </w:hyperlink>
    </w:p>
    <w:p w14:paraId="7953410C" w14:textId="77777777" w:rsidR="000F72E6" w:rsidRPr="000F72E6" w:rsidRDefault="00A10F69" w:rsidP="0084750F">
      <w:pPr>
        <w:pStyle w:val="aa"/>
        <w:rPr>
          <w:lang w:eastAsia="ru-RU"/>
        </w:rPr>
      </w:pPr>
      <w:hyperlink r:id="rId181" w:history="1">
        <w:r w:rsidR="000F72E6" w:rsidRPr="000F72E6">
          <w:rPr>
            <w:lang w:eastAsia="ru-RU"/>
          </w:rPr>
          <w:t>- примечания, содержащие свод значительных элементов учетной политики и прочие пояснительные записки;</w:t>
        </w:r>
      </w:hyperlink>
    </w:p>
    <w:p w14:paraId="09F34FA4" w14:textId="77777777" w:rsidR="000F72E6" w:rsidRPr="000F72E6" w:rsidRDefault="00A10F69" w:rsidP="0084750F">
      <w:pPr>
        <w:pStyle w:val="aa"/>
        <w:rPr>
          <w:lang w:eastAsia="ru-RU"/>
        </w:rPr>
      </w:pPr>
      <w:hyperlink r:id="rId182" w:history="1">
        <w:r w:rsidR="000F72E6" w:rsidRPr="000F72E6">
          <w:rPr>
            <w:lang w:eastAsia="ru-RU"/>
          </w:rPr>
          <w:t>- аудиторское заключение о результатах проверки финансовой отчетности регулируемого субъекта финансового рынка в отчетном году для регулируемых субъектов, обязанных в соответствии с законодательством Кыргызской Республики осуществлять аудит;</w:t>
        </w:r>
      </w:hyperlink>
    </w:p>
    <w:p w14:paraId="5642F7CE" w14:textId="77777777" w:rsidR="000F72E6" w:rsidRPr="000F72E6" w:rsidRDefault="00A10F69" w:rsidP="0084750F">
      <w:pPr>
        <w:pStyle w:val="aa"/>
        <w:rPr>
          <w:lang w:eastAsia="ru-RU"/>
        </w:rPr>
      </w:pPr>
      <w:hyperlink r:id="rId183" w:history="1">
        <w:r w:rsidR="000F72E6" w:rsidRPr="000F72E6">
          <w:rPr>
            <w:lang w:eastAsia="ru-RU"/>
          </w:rPr>
          <w:t>- краткое описание практики корпоративного управления регулируемого субъекта финансового рынка, включая краткое описание практики, которая применялась или изменялась в течение отчетного периода.</w:t>
        </w:r>
      </w:hyperlink>
    </w:p>
    <w:p w14:paraId="622980A3" w14:textId="77777777" w:rsidR="000F72E6" w:rsidRPr="000F72E6" w:rsidRDefault="00A10F69" w:rsidP="0084750F">
      <w:pPr>
        <w:pStyle w:val="aa"/>
        <w:rPr>
          <w:lang w:eastAsia="ru-RU"/>
        </w:rPr>
      </w:pPr>
      <w:hyperlink r:id="rId184" w:history="1">
        <w:r w:rsidR="000F72E6" w:rsidRPr="000F72E6">
          <w:rPr>
            <w:lang w:eastAsia="ru-RU"/>
          </w:rPr>
          <w:t>17. Информация об общих собраниях владельцев ценных бумаг/участников регулируемого субъекта финансового рынка, проведенных в отчетном периоде:</w:t>
        </w:r>
      </w:hyperlink>
    </w:p>
    <w:p w14:paraId="6D38CF25" w14:textId="77777777" w:rsidR="000F72E6" w:rsidRPr="008C32C4" w:rsidRDefault="00A10F69" w:rsidP="0084750F">
      <w:pPr>
        <w:pStyle w:val="1"/>
        <w:rPr>
          <w:rFonts w:asciiTheme="minorHAnsi" w:eastAsia="Times New Roman" w:hAnsiTheme="minorHAnsi"/>
          <w:b w:val="0"/>
          <w:color w:val="auto"/>
          <w:sz w:val="24"/>
          <w:lang w:eastAsia="ru-RU"/>
        </w:rPr>
      </w:pPr>
      <w:hyperlink r:id="rId185" w:history="1">
        <w:r w:rsidR="000F72E6" w:rsidRPr="008C32C4">
          <w:rPr>
            <w:rFonts w:asciiTheme="minorHAnsi" w:eastAsia="Times New Roman" w:hAnsiTheme="minorHAnsi"/>
            <w:b w:val="0"/>
            <w:color w:val="auto"/>
            <w:sz w:val="24"/>
            <w:lang w:eastAsia="ru-RU"/>
          </w:rPr>
          <w:t>1) Общие собрания акционеров, проведенные в отчетном году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0"/>
        <w:gridCol w:w="1916"/>
      </w:tblGrid>
      <w:tr w:rsidR="000F72E6" w:rsidRPr="000F72E6" w14:paraId="708DA483" w14:textId="77777777" w:rsidTr="000F72E6">
        <w:tc>
          <w:tcPr>
            <w:tcW w:w="4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A7CB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6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Дата проведения общего собрания владельцев ценных бумаг</w:t>
              </w:r>
            </w:hyperlink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D935" w14:textId="77777777" w:rsidR="000F72E6" w:rsidRPr="000F72E6" w:rsidRDefault="00A10F69" w:rsidP="000F72E6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7" w:history="1">
              <w:r w:rsidR="000F72E6" w:rsidRPr="000F72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Кворум</w:t>
              </w:r>
            </w:hyperlink>
          </w:p>
        </w:tc>
      </w:tr>
      <w:tr w:rsidR="000F72E6" w:rsidRPr="000F72E6" w14:paraId="2D3886E8" w14:textId="77777777" w:rsidTr="000F72E6">
        <w:tc>
          <w:tcPr>
            <w:tcW w:w="4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22C4" w14:textId="07333AB4" w:rsidR="00DD247B" w:rsidRPr="00766228" w:rsidRDefault="00A10F69" w:rsidP="00DD247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8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  <w:p w14:paraId="185B5F58" w14:textId="27417B7B" w:rsidR="00766228" w:rsidRPr="00766228" w:rsidRDefault="00766228" w:rsidP="00E945C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77E8" w14:textId="339A68C6" w:rsidR="00DD247B" w:rsidRPr="000F72E6" w:rsidRDefault="00A10F69" w:rsidP="00DD247B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9" w:history="1">
              <w:r w:rsidR="000F72E6" w:rsidRPr="000F72E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hyperlink>
          </w:p>
          <w:p w14:paraId="43B5B6F4" w14:textId="535FC084" w:rsidR="00766228" w:rsidRPr="000F72E6" w:rsidRDefault="00766228" w:rsidP="000F72E6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2F8D4BF" w14:textId="77777777" w:rsidR="0063091A" w:rsidRDefault="0063091A" w:rsidP="0084750F">
      <w:pPr>
        <w:pStyle w:val="2"/>
        <w:rPr>
          <w:rFonts w:asciiTheme="minorHAnsi" w:eastAsia="Times New Roman" w:hAnsiTheme="minorHAnsi"/>
          <w:b w:val="0"/>
          <w:color w:val="auto"/>
          <w:sz w:val="24"/>
          <w:lang w:eastAsia="ru-RU"/>
        </w:rPr>
      </w:pPr>
    </w:p>
    <w:p w14:paraId="5F0669BE" w14:textId="77777777" w:rsidR="000F72E6" w:rsidRPr="008C32C4" w:rsidRDefault="0063091A" w:rsidP="0084750F">
      <w:pPr>
        <w:pStyle w:val="2"/>
        <w:rPr>
          <w:rFonts w:asciiTheme="minorHAnsi" w:eastAsia="Times New Roman" w:hAnsiTheme="minorHAnsi"/>
          <w:b w:val="0"/>
          <w:color w:val="auto"/>
          <w:sz w:val="24"/>
          <w:lang w:eastAsia="ru-RU"/>
        </w:rPr>
      </w:pPr>
      <w:r>
        <w:rPr>
          <w:rFonts w:asciiTheme="minorHAnsi" w:eastAsia="Times New Roman" w:hAnsiTheme="minorHAnsi"/>
          <w:b w:val="0"/>
          <w:color w:val="auto"/>
          <w:sz w:val="24"/>
          <w:lang w:eastAsia="ru-RU"/>
        </w:rPr>
        <w:t xml:space="preserve">     </w:t>
      </w:r>
      <w:hyperlink r:id="rId190" w:history="1">
        <w:r w:rsidR="003C63ED">
          <w:rPr>
            <w:rStyle w:val="a3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mhtml:file://C:\Users\Admin\Downloads\1Положение_о_порядке_представления_отчетности_(информации)_и_раскрытии┘ (1).mht!toktom://db/101817</w:t>
        </w:r>
      </w:hyperlink>
      <w:hyperlink r:id="rId191" w:history="1">
        <w:r w:rsidR="000F72E6" w:rsidRPr="008C32C4">
          <w:rPr>
            <w:rFonts w:asciiTheme="minorHAnsi" w:eastAsia="Times New Roman" w:hAnsiTheme="minorHAnsi"/>
            <w:b w:val="0"/>
            <w:color w:val="auto"/>
            <w:sz w:val="24"/>
            <w:lang w:eastAsia="ru-RU"/>
          </w:rPr>
          <w:t xml:space="preserve">Руководитель: </w:t>
        </w:r>
        <w:r>
          <w:rPr>
            <w:rFonts w:asciiTheme="minorHAnsi" w:eastAsia="Times New Roman" w:hAnsiTheme="minorHAnsi"/>
            <w:b w:val="0"/>
            <w:color w:val="auto"/>
            <w:sz w:val="24"/>
            <w:lang w:eastAsia="ru-RU"/>
          </w:rPr>
          <w:t xml:space="preserve">Мамбеткеримов С.Н.                              </w:t>
        </w:r>
        <w:r w:rsidR="000F72E6" w:rsidRPr="008C32C4">
          <w:rPr>
            <w:rFonts w:asciiTheme="minorHAnsi" w:eastAsia="Times New Roman" w:hAnsiTheme="minorHAnsi"/>
            <w:b w:val="0"/>
            <w:color w:val="auto"/>
            <w:sz w:val="24"/>
            <w:lang w:eastAsia="ru-RU"/>
          </w:rPr>
          <w:t xml:space="preserve"> Подпись: __________________</w:t>
        </w:r>
      </w:hyperlink>
    </w:p>
    <w:p w14:paraId="14138D5F" w14:textId="77777777" w:rsidR="000F72E6" w:rsidRPr="000F72E6" w:rsidRDefault="00A10F69" w:rsidP="0084750F">
      <w:pPr>
        <w:pStyle w:val="21"/>
        <w:rPr>
          <w:lang w:eastAsia="ru-RU"/>
        </w:rPr>
      </w:pPr>
      <w:hyperlink r:id="rId192" w:history="1">
        <w:r w:rsidR="000F72E6" w:rsidRPr="000F72E6">
          <w:rPr>
            <w:lang w:eastAsia="ru-RU"/>
          </w:rPr>
          <w:t>(должность, ФИО)</w:t>
        </w:r>
      </w:hyperlink>
    </w:p>
    <w:p w14:paraId="4D2325D7" w14:textId="322A9907" w:rsidR="000F72E6" w:rsidRPr="000F72E6" w:rsidRDefault="00A10F69" w:rsidP="0084750F">
      <w:pPr>
        <w:pStyle w:val="aa"/>
        <w:rPr>
          <w:lang w:eastAsia="ru-RU"/>
        </w:rPr>
      </w:pPr>
      <w:hyperlink r:id="rId193" w:history="1">
        <w:r w:rsidR="000F72E6" w:rsidRPr="000F72E6">
          <w:rPr>
            <w:lang w:eastAsia="ru-RU"/>
          </w:rPr>
          <w:t>Главный бухгалтер:</w:t>
        </w:r>
        <w:r w:rsidR="0063091A">
          <w:rPr>
            <w:lang w:eastAsia="ru-RU"/>
          </w:rPr>
          <w:t xml:space="preserve"> </w:t>
        </w:r>
        <w:r w:rsidR="001A17DA">
          <w:rPr>
            <w:lang w:eastAsia="ru-RU"/>
          </w:rPr>
          <w:t>Орозобаева Т.М.</w:t>
        </w:r>
        <w:r w:rsidR="0063091A">
          <w:rPr>
            <w:lang w:eastAsia="ru-RU"/>
          </w:rPr>
          <w:t xml:space="preserve">                                      </w:t>
        </w:r>
        <w:r w:rsidR="000F72E6" w:rsidRPr="000F72E6">
          <w:rPr>
            <w:lang w:eastAsia="ru-RU"/>
          </w:rPr>
          <w:t xml:space="preserve"> Подпись:___________________</w:t>
        </w:r>
      </w:hyperlink>
    </w:p>
    <w:p w14:paraId="586F8903" w14:textId="77777777" w:rsidR="000F72E6" w:rsidRPr="000F72E6" w:rsidRDefault="00A10F69" w:rsidP="0084750F">
      <w:pPr>
        <w:pStyle w:val="21"/>
        <w:rPr>
          <w:lang w:eastAsia="ru-RU"/>
        </w:rPr>
      </w:pPr>
      <w:hyperlink r:id="rId194" w:history="1">
        <w:r w:rsidR="000F72E6" w:rsidRPr="000F72E6">
          <w:rPr>
            <w:lang w:eastAsia="ru-RU"/>
          </w:rPr>
          <w:t>(ФИО)</w:t>
        </w:r>
      </w:hyperlink>
    </w:p>
    <w:p w14:paraId="49E8251C" w14:textId="77777777" w:rsidR="00B9465E" w:rsidRDefault="00B9465E"/>
    <w:sectPr w:rsidR="00B9465E" w:rsidSect="00AC3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45181"/>
    <w:multiLevelType w:val="hybridMultilevel"/>
    <w:tmpl w:val="DED8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33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E6"/>
    <w:rsid w:val="000041BE"/>
    <w:rsid w:val="000236F1"/>
    <w:rsid w:val="0003232E"/>
    <w:rsid w:val="00084A47"/>
    <w:rsid w:val="000A1FEE"/>
    <w:rsid w:val="000F72E6"/>
    <w:rsid w:val="0011696C"/>
    <w:rsid w:val="00145692"/>
    <w:rsid w:val="00180026"/>
    <w:rsid w:val="001A17DA"/>
    <w:rsid w:val="001C3EF7"/>
    <w:rsid w:val="001C5B17"/>
    <w:rsid w:val="001E0799"/>
    <w:rsid w:val="002212CF"/>
    <w:rsid w:val="0023240F"/>
    <w:rsid w:val="002365C6"/>
    <w:rsid w:val="00243A99"/>
    <w:rsid w:val="002541AE"/>
    <w:rsid w:val="002F63A7"/>
    <w:rsid w:val="00312219"/>
    <w:rsid w:val="00331CD0"/>
    <w:rsid w:val="00337117"/>
    <w:rsid w:val="00380585"/>
    <w:rsid w:val="003A56FB"/>
    <w:rsid w:val="003B6A8F"/>
    <w:rsid w:val="003C28D5"/>
    <w:rsid w:val="003C63ED"/>
    <w:rsid w:val="003F5E29"/>
    <w:rsid w:val="00442E92"/>
    <w:rsid w:val="00477A64"/>
    <w:rsid w:val="004B1F36"/>
    <w:rsid w:val="004F047F"/>
    <w:rsid w:val="005760F3"/>
    <w:rsid w:val="00591F9F"/>
    <w:rsid w:val="005E152D"/>
    <w:rsid w:val="00601464"/>
    <w:rsid w:val="0063091A"/>
    <w:rsid w:val="00635051"/>
    <w:rsid w:val="006900DA"/>
    <w:rsid w:val="00693631"/>
    <w:rsid w:val="006B28FD"/>
    <w:rsid w:val="006C1978"/>
    <w:rsid w:val="007439C9"/>
    <w:rsid w:val="00766228"/>
    <w:rsid w:val="007A4D86"/>
    <w:rsid w:val="00817B7F"/>
    <w:rsid w:val="0084750F"/>
    <w:rsid w:val="008C32C4"/>
    <w:rsid w:val="008D2660"/>
    <w:rsid w:val="009552BF"/>
    <w:rsid w:val="009902EA"/>
    <w:rsid w:val="009E3EBA"/>
    <w:rsid w:val="009F4C48"/>
    <w:rsid w:val="00A60519"/>
    <w:rsid w:val="00A85B80"/>
    <w:rsid w:val="00AB3F35"/>
    <w:rsid w:val="00AB6C24"/>
    <w:rsid w:val="00AC3A41"/>
    <w:rsid w:val="00AF483F"/>
    <w:rsid w:val="00B1435B"/>
    <w:rsid w:val="00B30F3D"/>
    <w:rsid w:val="00B5501C"/>
    <w:rsid w:val="00B9465E"/>
    <w:rsid w:val="00C04205"/>
    <w:rsid w:val="00C10E7E"/>
    <w:rsid w:val="00C30156"/>
    <w:rsid w:val="00C45027"/>
    <w:rsid w:val="00C97400"/>
    <w:rsid w:val="00CC3EAC"/>
    <w:rsid w:val="00D8695A"/>
    <w:rsid w:val="00DC08CA"/>
    <w:rsid w:val="00DD247B"/>
    <w:rsid w:val="00DF77C4"/>
    <w:rsid w:val="00E86B1B"/>
    <w:rsid w:val="00E945C6"/>
    <w:rsid w:val="00F4026B"/>
    <w:rsid w:val="00F711C4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3ABF"/>
  <w15:docId w15:val="{C5BDB704-CEB6-4E7B-8B03-99506D88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F72E6"/>
  </w:style>
  <w:style w:type="character" w:styleId="a3">
    <w:name w:val="Hyperlink"/>
    <w:basedOn w:val="a0"/>
    <w:uiPriority w:val="99"/>
    <w:unhideWhenUsed/>
    <w:rsid w:val="000F72E6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F72E6"/>
    <w:rPr>
      <w:strike w:val="0"/>
      <w:dstrike w:val="0"/>
      <w:color w:val="000000"/>
      <w:u w:val="none"/>
      <w:effect w:val="none"/>
    </w:rPr>
  </w:style>
  <w:style w:type="paragraph" w:customStyle="1" w:styleId="tkRedakcijaSpisok">
    <w:name w:val="_В редакции список (tkRedakcijaSpisok)"/>
    <w:basedOn w:val="a"/>
    <w:rsid w:val="000F72E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0F72E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0F72E6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0F72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0F72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0F72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0F72E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0F72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0F72E6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F72E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0F72E6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F72E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0F72E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0F72E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0F72E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0F72E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0F72E6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F72E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0F72E6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F72E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msopapdefault">
    <w:name w:val="msopapdefault"/>
    <w:basedOn w:val="a"/>
    <w:rsid w:val="000F72E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0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35"/>
    <w:unhideWhenUsed/>
    <w:qFormat/>
    <w:rsid w:val="008475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8475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4750F"/>
  </w:style>
  <w:style w:type="paragraph" w:styleId="a8">
    <w:name w:val="Body Text"/>
    <w:basedOn w:val="a"/>
    <w:link w:val="a9"/>
    <w:uiPriority w:val="99"/>
    <w:semiHidden/>
    <w:unhideWhenUsed/>
    <w:rsid w:val="008475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4750F"/>
  </w:style>
  <w:style w:type="paragraph" w:styleId="aa">
    <w:name w:val="Body Text First Indent"/>
    <w:basedOn w:val="a8"/>
    <w:link w:val="ab"/>
    <w:uiPriority w:val="99"/>
    <w:unhideWhenUsed/>
    <w:rsid w:val="0084750F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84750F"/>
  </w:style>
  <w:style w:type="paragraph" w:styleId="21">
    <w:name w:val="Body Text First Indent 2"/>
    <w:basedOn w:val="a6"/>
    <w:link w:val="22"/>
    <w:uiPriority w:val="99"/>
    <w:unhideWhenUsed/>
    <w:rsid w:val="0084750F"/>
    <w:pPr>
      <w:spacing w:after="200"/>
      <w:ind w:left="360" w:firstLine="360"/>
    </w:pPr>
  </w:style>
  <w:style w:type="character" w:customStyle="1" w:styleId="22">
    <w:name w:val="Красная строка 2 Знак"/>
    <w:basedOn w:val="a7"/>
    <w:link w:val="21"/>
    <w:uiPriority w:val="99"/>
    <w:rsid w:val="0084750F"/>
  </w:style>
  <w:style w:type="paragraph" w:styleId="ac">
    <w:name w:val="List Paragraph"/>
    <w:basedOn w:val="a"/>
    <w:uiPriority w:val="34"/>
    <w:qFormat/>
    <w:rsid w:val="00AF483F"/>
    <w:pPr>
      <w:ind w:left="720"/>
      <w:contextualSpacing/>
    </w:pPr>
  </w:style>
  <w:style w:type="table" w:styleId="ad">
    <w:name w:val="Table Grid"/>
    <w:basedOn w:val="a1"/>
    <w:uiPriority w:val="59"/>
    <w:rsid w:val="00AF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2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91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96" Type="http://schemas.openxmlformats.org/officeDocument/2006/relationships/theme" Target="theme/theme1.xml"/><Relationship Id="rId1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1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86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2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92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2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87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2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2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93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8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3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2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94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4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89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2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4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6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8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1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3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5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7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95" Type="http://schemas.openxmlformats.org/officeDocument/2006/relationships/fontTable" Target="fontTable.xml"/><Relationship Id="rId190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15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7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3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5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7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9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01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22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3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48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4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6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5" Type="http://schemas.openxmlformats.org/officeDocument/2006/relationships/hyperlink" Target="mhtml:file: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!toktom://db/10181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180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Relationship Id="rId26" Type="http://schemas.openxmlformats.org/officeDocument/2006/relationships/hyperlink" Target="file:///C:\Users\Admin\Downloads\1&#1055;&#1086;&#1083;&#1086;&#1078;&#1077;&#1085;&#1080;&#1077;_&#1086;_&#1087;&#1086;&#1088;&#1103;&#1076;&#1082;&#1077;_&#1087;&#1088;&#1077;&#1076;&#1089;&#1090;&#1072;&#1074;&#1083;&#1077;&#1085;&#1080;&#1103;_&#1086;&#1090;&#1095;&#1077;&#1090;&#1085;&#1086;&#1089;&#1090;&#1080;_(&#1080;&#1085;&#1092;&#1086;&#1088;&#1084;&#1072;&#1094;&#1080;&#1080;)_&#1080;_&#1088;&#1072;&#1089;&#1082;&#1088;&#1099;&#1090;&#1080;&#1080;&#9496;%20(1).m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D5AF-09E6-4BB9-AAD8-2A3DE1DC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2023-10-16T15:59:00Z</cp:lastPrinted>
  <dcterms:created xsi:type="dcterms:W3CDTF">2019-01-26T04:50:00Z</dcterms:created>
  <dcterms:modified xsi:type="dcterms:W3CDTF">2024-01-13T15:27:00Z</dcterms:modified>
</cp:coreProperties>
</file>